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96A" w:rsidRPr="00B76A96" w:rsidRDefault="001F696A" w:rsidP="001F696A">
      <w:pPr>
        <w:spacing w:before="240" w:after="0" w:line="240" w:lineRule="auto"/>
        <w:ind w:right="284"/>
        <w:rPr>
          <w:rFonts w:ascii="Arial" w:hAnsi="Arial" w:cs="Arial"/>
          <w:b/>
          <w:color w:val="A3C125"/>
          <w:sz w:val="28"/>
          <w:szCs w:val="20"/>
        </w:rPr>
      </w:pPr>
      <w:r w:rsidRPr="00B76A96">
        <w:rPr>
          <w:rFonts w:ascii="Arial" w:hAnsi="Arial" w:cs="Arial"/>
          <w:b/>
          <w:color w:val="A3C125"/>
          <w:sz w:val="28"/>
          <w:szCs w:val="20"/>
        </w:rPr>
        <w:t xml:space="preserve">La race </w:t>
      </w:r>
      <w:proofErr w:type="spellStart"/>
      <w:r w:rsidRPr="00B76A96">
        <w:rPr>
          <w:rFonts w:ascii="Arial" w:hAnsi="Arial" w:cs="Arial"/>
          <w:b/>
          <w:color w:val="A3C125"/>
          <w:sz w:val="28"/>
          <w:szCs w:val="20"/>
        </w:rPr>
        <w:t>Ferrandaise</w:t>
      </w:r>
      <w:proofErr w:type="spellEnd"/>
      <w:r w:rsidRPr="00B76A96">
        <w:rPr>
          <w:rFonts w:ascii="Arial" w:hAnsi="Arial" w:cs="Arial"/>
          <w:b/>
          <w:color w:val="A3C125"/>
          <w:sz w:val="28"/>
          <w:szCs w:val="20"/>
        </w:rPr>
        <w:t xml:space="preserve"> a besoin d’un coup de pouce ! </w:t>
      </w:r>
    </w:p>
    <w:p w:rsidR="00DF5052" w:rsidRPr="00B76A96" w:rsidRDefault="00DF5052" w:rsidP="00DF5052">
      <w:pPr>
        <w:spacing w:before="240" w:after="0" w:line="240" w:lineRule="auto"/>
        <w:ind w:right="284"/>
        <w:rPr>
          <w:rFonts w:ascii="Arial" w:hAnsi="Arial" w:cs="Arial"/>
          <w:b/>
          <w:color w:val="A3C125"/>
          <w:szCs w:val="20"/>
        </w:rPr>
      </w:pPr>
      <w:r w:rsidRPr="00B76A96">
        <w:rPr>
          <w:rFonts w:ascii="Arial" w:hAnsi="Arial" w:cs="Arial"/>
          <w:b/>
          <w:color w:val="A3C125"/>
          <w:szCs w:val="20"/>
        </w:rPr>
        <w:t xml:space="preserve">L’Association de sauvegarde de la race bovine </w:t>
      </w:r>
      <w:proofErr w:type="spellStart"/>
      <w:r w:rsidRPr="00B76A96">
        <w:rPr>
          <w:rFonts w:ascii="Arial" w:hAnsi="Arial" w:cs="Arial"/>
          <w:b/>
          <w:color w:val="A3C125"/>
          <w:szCs w:val="20"/>
        </w:rPr>
        <w:t>Ferrandaise</w:t>
      </w:r>
      <w:proofErr w:type="spellEnd"/>
      <w:r w:rsidRPr="00B76A96">
        <w:rPr>
          <w:rFonts w:ascii="Arial" w:hAnsi="Arial" w:cs="Arial"/>
          <w:b/>
          <w:color w:val="A3C125"/>
          <w:szCs w:val="20"/>
        </w:rPr>
        <w:t xml:space="preserve"> fait appel à </w:t>
      </w:r>
      <w:r w:rsidR="00B76A96" w:rsidRPr="00B76A96">
        <w:rPr>
          <w:rFonts w:ascii="Arial" w:hAnsi="Arial" w:cs="Arial"/>
          <w:b/>
          <w:color w:val="A3C125"/>
          <w:szCs w:val="20"/>
        </w:rPr>
        <w:t xml:space="preserve">votre </w:t>
      </w:r>
      <w:r w:rsidRPr="00B76A96">
        <w:rPr>
          <w:rFonts w:ascii="Arial" w:hAnsi="Arial" w:cs="Arial"/>
          <w:b/>
          <w:color w:val="A3C125"/>
          <w:szCs w:val="20"/>
        </w:rPr>
        <w:t xml:space="preserve">générosité pour soutenir le projet d’embauche d’un animateur-technicien. Participez à la campagne de financement participatif sur </w:t>
      </w:r>
      <w:hyperlink r:id="rId5" w:history="1">
        <w:r w:rsidRPr="00B76A96">
          <w:rPr>
            <w:rFonts w:ascii="Arial" w:hAnsi="Arial" w:cs="Arial"/>
            <w:b/>
            <w:color w:val="A3C125"/>
            <w:szCs w:val="20"/>
            <w:u w:val="single"/>
          </w:rPr>
          <w:t>www.miimosa.com</w:t>
        </w:r>
      </w:hyperlink>
      <w:r w:rsidRPr="00B76A96">
        <w:rPr>
          <w:rFonts w:ascii="Arial" w:hAnsi="Arial" w:cs="Arial"/>
          <w:b/>
          <w:color w:val="A3C125"/>
          <w:szCs w:val="20"/>
        </w:rPr>
        <w:t xml:space="preserve"> </w:t>
      </w:r>
      <w:r w:rsidR="00080F29">
        <w:rPr>
          <w:rFonts w:ascii="Arial" w:hAnsi="Arial" w:cs="Arial"/>
          <w:b/>
          <w:color w:val="A3C125"/>
          <w:szCs w:val="20"/>
        </w:rPr>
        <w:t xml:space="preserve">« Un animateur pour la </w:t>
      </w:r>
      <w:proofErr w:type="spellStart"/>
      <w:r w:rsidR="00080F29">
        <w:rPr>
          <w:rFonts w:ascii="Arial" w:hAnsi="Arial" w:cs="Arial"/>
          <w:b/>
          <w:color w:val="A3C125"/>
          <w:szCs w:val="20"/>
        </w:rPr>
        <w:t>Ferrandaise</w:t>
      </w:r>
      <w:proofErr w:type="spellEnd"/>
      <w:r w:rsidR="00080F29">
        <w:rPr>
          <w:rFonts w:ascii="Arial" w:hAnsi="Arial" w:cs="Arial"/>
          <w:b/>
          <w:color w:val="A3C125"/>
          <w:szCs w:val="20"/>
        </w:rPr>
        <w:t xml:space="preserve"> » </w:t>
      </w:r>
      <w:r w:rsidRPr="00B76A96">
        <w:rPr>
          <w:rFonts w:ascii="Arial" w:hAnsi="Arial" w:cs="Arial"/>
          <w:b/>
          <w:color w:val="A3C125"/>
          <w:szCs w:val="20"/>
        </w:rPr>
        <w:t xml:space="preserve">du 1er </w:t>
      </w:r>
      <w:r w:rsidR="00D81C1A">
        <w:rPr>
          <w:rFonts w:ascii="Arial" w:hAnsi="Arial" w:cs="Arial"/>
          <w:b/>
          <w:color w:val="A3C125"/>
          <w:szCs w:val="20"/>
        </w:rPr>
        <w:t xml:space="preserve">septembre </w:t>
      </w:r>
      <w:r w:rsidRPr="00B76A96">
        <w:rPr>
          <w:rFonts w:ascii="Arial" w:hAnsi="Arial" w:cs="Arial"/>
          <w:b/>
          <w:color w:val="A3C125"/>
          <w:szCs w:val="20"/>
        </w:rPr>
        <w:t>au 15 octobre 2018 !</w:t>
      </w:r>
    </w:p>
    <w:p w:rsidR="00DF5052" w:rsidRDefault="00DF5052" w:rsidP="00DF5052">
      <w:pPr>
        <w:autoSpaceDE w:val="0"/>
        <w:autoSpaceDN w:val="0"/>
        <w:adjustRightInd w:val="0"/>
        <w:spacing w:after="0" w:line="240" w:lineRule="auto"/>
        <w:rPr>
          <w:rFonts w:ascii="Arial" w:hAnsi="Arial" w:cs="Arial"/>
          <w:color w:val="24383E"/>
        </w:rPr>
      </w:pPr>
    </w:p>
    <w:p w:rsidR="00B76A96" w:rsidRDefault="001F696A" w:rsidP="001F696A">
      <w:pPr>
        <w:autoSpaceDE w:val="0"/>
        <w:autoSpaceDN w:val="0"/>
        <w:adjustRightInd w:val="0"/>
        <w:spacing w:line="240" w:lineRule="auto"/>
        <w:rPr>
          <w:rFonts w:ascii="Arial" w:hAnsi="Arial" w:cs="Arial"/>
          <w:color w:val="24383E"/>
        </w:rPr>
      </w:pPr>
      <w:r w:rsidRPr="00ED53D9">
        <w:rPr>
          <w:rFonts w:ascii="Arial" w:hAnsi="Arial" w:cs="Arial"/>
          <w:color w:val="24383E"/>
        </w:rPr>
        <w:t xml:space="preserve">Après avoir frôlé la disparition dans les années 60, </w:t>
      </w:r>
      <w:r w:rsidR="00B76A96">
        <w:rPr>
          <w:rFonts w:ascii="Arial" w:hAnsi="Arial" w:cs="Arial"/>
          <w:color w:val="24383E"/>
        </w:rPr>
        <w:t xml:space="preserve">la race </w:t>
      </w:r>
      <w:proofErr w:type="spellStart"/>
      <w:r w:rsidR="00B76A96">
        <w:rPr>
          <w:rFonts w:ascii="Arial" w:hAnsi="Arial" w:cs="Arial"/>
          <w:color w:val="24383E"/>
        </w:rPr>
        <w:t>Ferrandaise</w:t>
      </w:r>
      <w:proofErr w:type="spellEnd"/>
      <w:r w:rsidR="00B76A96">
        <w:rPr>
          <w:rFonts w:ascii="Arial" w:hAnsi="Arial" w:cs="Arial"/>
          <w:color w:val="24383E"/>
        </w:rPr>
        <w:t xml:space="preserve"> est sauvée. </w:t>
      </w:r>
      <w:r w:rsidRPr="00ED53D9">
        <w:rPr>
          <w:rFonts w:ascii="Arial" w:hAnsi="Arial" w:cs="Arial"/>
          <w:color w:val="24383E"/>
        </w:rPr>
        <w:t xml:space="preserve">Aujourd’hui, les éleveurs qui ont accompagné la </w:t>
      </w:r>
      <w:proofErr w:type="spellStart"/>
      <w:r w:rsidRPr="00ED53D9">
        <w:rPr>
          <w:rFonts w:ascii="Arial" w:hAnsi="Arial" w:cs="Arial"/>
          <w:color w:val="24383E"/>
        </w:rPr>
        <w:t>Ferrandaise</w:t>
      </w:r>
      <w:proofErr w:type="spellEnd"/>
      <w:r w:rsidRPr="00ED53D9">
        <w:rPr>
          <w:rFonts w:ascii="Arial" w:hAnsi="Arial" w:cs="Arial"/>
          <w:color w:val="24383E"/>
        </w:rPr>
        <w:t xml:space="preserve"> dans son aventure contre la disparition, sont bien décidés à écrire la suite de l’histoire en encourageant les nouvelles installations</w:t>
      </w:r>
      <w:r w:rsidR="00966442">
        <w:rPr>
          <w:rFonts w:ascii="Arial" w:hAnsi="Arial" w:cs="Arial"/>
          <w:color w:val="24383E"/>
        </w:rPr>
        <w:t xml:space="preserve">. Pour cela, </w:t>
      </w:r>
      <w:r w:rsidRPr="00ED53D9">
        <w:rPr>
          <w:rFonts w:ascii="Arial" w:hAnsi="Arial" w:cs="Arial"/>
          <w:color w:val="24383E"/>
        </w:rPr>
        <w:t xml:space="preserve">l’Association s’est fixé des objectifs ambitieux : </w:t>
      </w:r>
    </w:p>
    <w:p w:rsidR="00B76A96" w:rsidRPr="00B76A96" w:rsidRDefault="00080F29" w:rsidP="00B76A96">
      <w:pPr>
        <w:pStyle w:val="Paragraphedeliste"/>
        <w:numPr>
          <w:ilvl w:val="0"/>
          <w:numId w:val="1"/>
        </w:numPr>
        <w:autoSpaceDE w:val="0"/>
        <w:autoSpaceDN w:val="0"/>
        <w:adjustRightInd w:val="0"/>
        <w:spacing w:line="240" w:lineRule="auto"/>
        <w:rPr>
          <w:rFonts w:ascii="Arial" w:hAnsi="Arial" w:cs="Arial"/>
          <w:b/>
          <w:color w:val="24383E"/>
        </w:rPr>
      </w:pPr>
      <w:r>
        <w:rPr>
          <w:rFonts w:ascii="Arial" w:hAnsi="Arial" w:cs="Arial"/>
          <w:b/>
          <w:color w:val="24383E"/>
        </w:rPr>
        <w:t>M</w:t>
      </w:r>
      <w:r w:rsidR="001F696A" w:rsidRPr="00B76A96">
        <w:rPr>
          <w:rFonts w:ascii="Arial" w:hAnsi="Arial" w:cs="Arial"/>
          <w:b/>
          <w:color w:val="24383E"/>
        </w:rPr>
        <w:t xml:space="preserve">ieux connaître les éleveurs et les élevages </w:t>
      </w:r>
      <w:proofErr w:type="spellStart"/>
      <w:r w:rsidR="001F696A" w:rsidRPr="00B76A96">
        <w:rPr>
          <w:rFonts w:ascii="Arial" w:hAnsi="Arial" w:cs="Arial"/>
          <w:b/>
          <w:color w:val="24383E"/>
        </w:rPr>
        <w:t>ferrandais</w:t>
      </w:r>
      <w:proofErr w:type="spellEnd"/>
      <w:r w:rsidR="001F696A" w:rsidRPr="00B76A96">
        <w:rPr>
          <w:rFonts w:ascii="Arial" w:hAnsi="Arial" w:cs="Arial"/>
          <w:b/>
          <w:color w:val="24383E"/>
        </w:rPr>
        <w:t xml:space="preserve">, </w:t>
      </w:r>
      <w:bookmarkStart w:id="0" w:name="_GoBack"/>
      <w:bookmarkEnd w:id="0"/>
    </w:p>
    <w:p w:rsidR="00B76A96" w:rsidRPr="00B76A96" w:rsidRDefault="00080F29" w:rsidP="00B76A96">
      <w:pPr>
        <w:pStyle w:val="Paragraphedeliste"/>
        <w:numPr>
          <w:ilvl w:val="0"/>
          <w:numId w:val="1"/>
        </w:numPr>
        <w:autoSpaceDE w:val="0"/>
        <w:autoSpaceDN w:val="0"/>
        <w:adjustRightInd w:val="0"/>
        <w:spacing w:line="240" w:lineRule="auto"/>
        <w:rPr>
          <w:rFonts w:ascii="Arial" w:hAnsi="Arial" w:cs="Arial"/>
          <w:b/>
          <w:color w:val="24383E"/>
        </w:rPr>
      </w:pPr>
      <w:r>
        <w:rPr>
          <w:rFonts w:ascii="Arial" w:hAnsi="Arial" w:cs="Arial"/>
          <w:b/>
          <w:color w:val="24383E"/>
        </w:rPr>
        <w:t>P</w:t>
      </w:r>
      <w:r w:rsidR="001F696A" w:rsidRPr="00B76A96">
        <w:rPr>
          <w:rFonts w:ascii="Arial" w:hAnsi="Arial" w:cs="Arial"/>
          <w:b/>
          <w:color w:val="24383E"/>
        </w:rPr>
        <w:t xml:space="preserve">oursuivre le développement et l’amélioration du cheptel, </w:t>
      </w:r>
    </w:p>
    <w:p w:rsidR="00B76A96" w:rsidRPr="00B76A96" w:rsidRDefault="00B76A96" w:rsidP="00B76A96">
      <w:pPr>
        <w:pStyle w:val="Paragraphedeliste"/>
        <w:numPr>
          <w:ilvl w:val="0"/>
          <w:numId w:val="1"/>
        </w:numPr>
        <w:autoSpaceDE w:val="0"/>
        <w:autoSpaceDN w:val="0"/>
        <w:adjustRightInd w:val="0"/>
        <w:spacing w:line="240" w:lineRule="auto"/>
        <w:rPr>
          <w:rFonts w:ascii="Arial" w:hAnsi="Arial" w:cs="Arial"/>
          <w:b/>
          <w:color w:val="24383E"/>
        </w:rPr>
      </w:pPr>
      <w:r w:rsidRPr="00ED53D9">
        <w:rPr>
          <w:rFonts w:ascii="Arial" w:hAnsi="Arial" w:cs="Arial"/>
          <w:noProof/>
          <w:sz w:val="20"/>
          <w:lang w:eastAsia="fr-FR"/>
        </w:rPr>
        <w:drawing>
          <wp:anchor distT="0" distB="0" distL="114300" distR="114300" simplePos="0" relativeHeight="251660288" behindDoc="0" locked="0" layoutInCell="1" allowOverlap="1" wp14:anchorId="3A866200" wp14:editId="506A7257">
            <wp:simplePos x="0" y="0"/>
            <wp:positionH relativeFrom="margin">
              <wp:align>right</wp:align>
            </wp:positionH>
            <wp:positionV relativeFrom="page">
              <wp:posOffset>2819400</wp:posOffset>
            </wp:positionV>
            <wp:extent cx="2237105" cy="1609725"/>
            <wp:effectExtent l="0" t="0" r="0" b="9525"/>
            <wp:wrapSquare wrapText="bothSides"/>
            <wp:docPr id="2" name="Image 2" descr="\\parcnaturel-volcansauvergne.com\DFS\Users\acassagnes\Desktop\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cnaturel-volcansauvergne.com\DFS\Users\acassagnes\Desktop\Image1.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673" t="17297" r="13737" b="44824"/>
                    <a:stretch/>
                  </pic:blipFill>
                  <pic:spPr bwMode="auto">
                    <a:xfrm>
                      <a:off x="0" y="0"/>
                      <a:ext cx="2237105" cy="1609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0F29">
        <w:rPr>
          <w:rFonts w:ascii="Arial" w:hAnsi="Arial" w:cs="Arial"/>
          <w:b/>
          <w:color w:val="24383E"/>
        </w:rPr>
        <w:t>T</w:t>
      </w:r>
      <w:r w:rsidR="001F696A" w:rsidRPr="00B76A96">
        <w:rPr>
          <w:rFonts w:ascii="Arial" w:hAnsi="Arial" w:cs="Arial"/>
          <w:b/>
          <w:color w:val="24383E"/>
        </w:rPr>
        <w:t xml:space="preserve">ravailler à la valorisation des produits, </w:t>
      </w:r>
    </w:p>
    <w:p w:rsidR="001F696A" w:rsidRPr="00B76A96" w:rsidRDefault="00080F29" w:rsidP="00B76A96">
      <w:pPr>
        <w:pStyle w:val="Paragraphedeliste"/>
        <w:numPr>
          <w:ilvl w:val="0"/>
          <w:numId w:val="1"/>
        </w:numPr>
        <w:autoSpaceDE w:val="0"/>
        <w:autoSpaceDN w:val="0"/>
        <w:adjustRightInd w:val="0"/>
        <w:spacing w:line="240" w:lineRule="auto"/>
        <w:rPr>
          <w:rFonts w:ascii="Arial" w:hAnsi="Arial" w:cs="Arial"/>
          <w:b/>
          <w:color w:val="24383E"/>
        </w:rPr>
      </w:pPr>
      <w:r>
        <w:rPr>
          <w:rFonts w:ascii="Arial" w:hAnsi="Arial" w:cs="Arial"/>
          <w:b/>
          <w:color w:val="24383E"/>
        </w:rPr>
        <w:t>R</w:t>
      </w:r>
      <w:r w:rsidR="001F696A" w:rsidRPr="00B76A96">
        <w:rPr>
          <w:rFonts w:ascii="Arial" w:hAnsi="Arial" w:cs="Arial"/>
          <w:b/>
          <w:color w:val="24383E"/>
        </w:rPr>
        <w:t xml:space="preserve">enforcer la communication et la promotion de la race. </w:t>
      </w:r>
    </w:p>
    <w:p w:rsidR="00B76A96" w:rsidRDefault="001F696A" w:rsidP="00B76A96">
      <w:pPr>
        <w:autoSpaceDE w:val="0"/>
        <w:autoSpaceDN w:val="0"/>
        <w:adjustRightInd w:val="0"/>
        <w:spacing w:line="240" w:lineRule="auto"/>
        <w:rPr>
          <w:rFonts w:ascii="Arial" w:hAnsi="Arial" w:cs="Arial"/>
          <w:color w:val="24383E"/>
        </w:rPr>
      </w:pPr>
      <w:r w:rsidRPr="00ED53D9">
        <w:rPr>
          <w:rFonts w:ascii="Arial" w:hAnsi="Arial" w:cs="Arial"/>
          <w:color w:val="24383E"/>
        </w:rPr>
        <w:t xml:space="preserve">Afin d’apporter une animation plus soutenue, </w:t>
      </w:r>
      <w:r w:rsidRPr="001D0F23">
        <w:rPr>
          <w:rFonts w:ascii="Arial" w:hAnsi="Arial" w:cs="Arial"/>
          <w:b/>
          <w:color w:val="24383E"/>
        </w:rPr>
        <w:t>les éleveurs de l’Association souhaitent disposer d’un animateur</w:t>
      </w:r>
      <w:r w:rsidRPr="00ED53D9">
        <w:rPr>
          <w:rFonts w:ascii="Arial" w:hAnsi="Arial" w:cs="Arial"/>
          <w:color w:val="24383E"/>
        </w:rPr>
        <w:t xml:space="preserve"> qui travaillerait à la bonne mise en œuvre du programme de développement et de valorisation de la race. Pour leur permettre d’aborder sereinement cette embauche, les éleveurs ont décidé de faire appel au financement participatif. </w:t>
      </w:r>
    </w:p>
    <w:p w:rsidR="00B76A96" w:rsidRPr="00B76A96" w:rsidRDefault="001F696A" w:rsidP="00B76A96">
      <w:pPr>
        <w:autoSpaceDE w:val="0"/>
        <w:autoSpaceDN w:val="0"/>
        <w:adjustRightInd w:val="0"/>
        <w:spacing w:line="240" w:lineRule="auto"/>
        <w:rPr>
          <w:rFonts w:ascii="Arial" w:hAnsi="Arial" w:cs="Arial"/>
          <w:color w:val="24383E"/>
        </w:rPr>
      </w:pPr>
      <w:r w:rsidRPr="00ED53D9">
        <w:rPr>
          <w:rFonts w:ascii="Arial" w:hAnsi="Arial" w:cs="Arial"/>
          <w:color w:val="24383E"/>
        </w:rPr>
        <w:t xml:space="preserve">Pour la collecte, l’Association a choisi </w:t>
      </w:r>
      <w:r w:rsidRPr="001D0F23">
        <w:rPr>
          <w:rFonts w:ascii="Arial" w:hAnsi="Arial" w:cs="Arial"/>
          <w:b/>
          <w:color w:val="24383E"/>
        </w:rPr>
        <w:t xml:space="preserve">la plateforme de financement participatif </w:t>
      </w:r>
      <w:proofErr w:type="spellStart"/>
      <w:r w:rsidRPr="001D0F23">
        <w:rPr>
          <w:rFonts w:ascii="Arial" w:hAnsi="Arial" w:cs="Arial"/>
          <w:b/>
          <w:color w:val="24383E"/>
        </w:rPr>
        <w:t>Miimosa</w:t>
      </w:r>
      <w:proofErr w:type="spellEnd"/>
      <w:r w:rsidRPr="00ED53D9">
        <w:rPr>
          <w:rFonts w:ascii="Arial" w:hAnsi="Arial" w:cs="Arial"/>
          <w:color w:val="24383E"/>
        </w:rPr>
        <w:t xml:space="preserve">, spécifiquement dédiée aux projets agricoles et agroalimentaires. </w:t>
      </w:r>
    </w:p>
    <w:p w:rsidR="00065B27" w:rsidRDefault="00065B27" w:rsidP="00B76A96">
      <w:pPr>
        <w:autoSpaceDE w:val="0"/>
        <w:autoSpaceDN w:val="0"/>
        <w:adjustRightInd w:val="0"/>
        <w:spacing w:after="0" w:line="240" w:lineRule="auto"/>
        <w:jc w:val="center"/>
        <w:rPr>
          <w:rFonts w:ascii="Arial" w:hAnsi="Arial" w:cs="Arial"/>
          <w:b/>
          <w:color w:val="A3C125"/>
          <w:sz w:val="28"/>
          <w:szCs w:val="28"/>
        </w:rPr>
      </w:pPr>
    </w:p>
    <w:p w:rsidR="00B76A96" w:rsidRPr="00065B27" w:rsidRDefault="00966442" w:rsidP="00B76A96">
      <w:pPr>
        <w:autoSpaceDE w:val="0"/>
        <w:autoSpaceDN w:val="0"/>
        <w:adjustRightInd w:val="0"/>
        <w:spacing w:after="0" w:line="240" w:lineRule="auto"/>
        <w:jc w:val="center"/>
        <w:rPr>
          <w:rFonts w:ascii="Arial" w:hAnsi="Arial" w:cs="Arial"/>
          <w:b/>
          <w:color w:val="A3C125"/>
          <w:sz w:val="28"/>
          <w:szCs w:val="28"/>
        </w:rPr>
      </w:pPr>
      <w:r w:rsidRPr="00065B27">
        <w:rPr>
          <w:rFonts w:ascii="Arial" w:hAnsi="Arial" w:cs="Arial"/>
          <w:b/>
          <w:color w:val="A3C125"/>
          <w:sz w:val="28"/>
          <w:szCs w:val="28"/>
        </w:rPr>
        <w:t>Pour donner un coup de pou</w:t>
      </w:r>
      <w:r w:rsidR="00B76A96" w:rsidRPr="00065B27">
        <w:rPr>
          <w:rFonts w:ascii="Arial" w:hAnsi="Arial" w:cs="Arial"/>
          <w:b/>
          <w:color w:val="A3C125"/>
          <w:sz w:val="28"/>
          <w:szCs w:val="28"/>
        </w:rPr>
        <w:t xml:space="preserve">ce à l’Association et l’aider à </w:t>
      </w:r>
      <w:r w:rsidRPr="00065B27">
        <w:rPr>
          <w:rFonts w:ascii="Arial" w:hAnsi="Arial" w:cs="Arial"/>
          <w:b/>
          <w:color w:val="A3C125"/>
          <w:sz w:val="28"/>
          <w:szCs w:val="28"/>
        </w:rPr>
        <w:t xml:space="preserve">réaliser ces objectifs, soutenez la </w:t>
      </w:r>
      <w:proofErr w:type="spellStart"/>
      <w:r w:rsidRPr="00065B27">
        <w:rPr>
          <w:rFonts w:ascii="Arial" w:hAnsi="Arial" w:cs="Arial"/>
          <w:b/>
          <w:color w:val="A3C125"/>
          <w:sz w:val="28"/>
          <w:szCs w:val="28"/>
        </w:rPr>
        <w:t>Ferrandaise</w:t>
      </w:r>
      <w:proofErr w:type="spellEnd"/>
      <w:r w:rsidR="001F696A" w:rsidRPr="00065B27">
        <w:rPr>
          <w:rFonts w:ascii="Arial" w:hAnsi="Arial" w:cs="Arial"/>
          <w:b/>
          <w:color w:val="A3C125"/>
          <w:sz w:val="28"/>
          <w:szCs w:val="28"/>
        </w:rPr>
        <w:t xml:space="preserve"> du 1er septembre au 15 octobre 2018 sur :</w:t>
      </w:r>
    </w:p>
    <w:p w:rsidR="00B76A96" w:rsidRPr="00065B27" w:rsidRDefault="00B76A96" w:rsidP="00B76A96">
      <w:pPr>
        <w:autoSpaceDE w:val="0"/>
        <w:autoSpaceDN w:val="0"/>
        <w:adjustRightInd w:val="0"/>
        <w:spacing w:after="0" w:line="240" w:lineRule="auto"/>
        <w:jc w:val="center"/>
        <w:rPr>
          <w:rFonts w:ascii="Arial" w:hAnsi="Arial" w:cs="Arial"/>
          <w:b/>
          <w:color w:val="A3C125"/>
          <w:sz w:val="28"/>
          <w:szCs w:val="28"/>
        </w:rPr>
      </w:pPr>
    </w:p>
    <w:p w:rsidR="00B76A96" w:rsidRPr="00065B27" w:rsidRDefault="00280989" w:rsidP="00280989">
      <w:pPr>
        <w:autoSpaceDE w:val="0"/>
        <w:autoSpaceDN w:val="0"/>
        <w:adjustRightInd w:val="0"/>
        <w:spacing w:after="0" w:line="240" w:lineRule="auto"/>
        <w:jc w:val="center"/>
        <w:rPr>
          <w:rFonts w:ascii="Arial" w:hAnsi="Arial" w:cs="Arial"/>
          <w:color w:val="24383E"/>
          <w:sz w:val="28"/>
          <w:szCs w:val="28"/>
        </w:rPr>
      </w:pPr>
      <w:r w:rsidRPr="00280989">
        <w:rPr>
          <w:rFonts w:ascii="Arial" w:hAnsi="Arial" w:cs="Arial"/>
          <w:b/>
          <w:color w:val="A3C125"/>
          <w:sz w:val="28"/>
          <w:szCs w:val="28"/>
        </w:rPr>
        <w:t xml:space="preserve">&gt;&gt;&gt; </w:t>
      </w:r>
      <w:hyperlink r:id="rId7" w:history="1">
        <w:r w:rsidRPr="00280989">
          <w:rPr>
            <w:rStyle w:val="Lienhypertexte"/>
            <w:rFonts w:ascii="Arial" w:hAnsi="Arial" w:cs="Arial"/>
            <w:sz w:val="28"/>
            <w:szCs w:val="28"/>
          </w:rPr>
          <w:t>www.miimosa.com/fr/projets/un-animateur-pour-la-ferrandaise</w:t>
        </w:r>
      </w:hyperlink>
      <w:r w:rsidRPr="00280989">
        <w:rPr>
          <w:rFonts w:ascii="Arial" w:hAnsi="Arial" w:cs="Arial"/>
          <w:b/>
          <w:color w:val="24383E"/>
          <w:sz w:val="28"/>
          <w:szCs w:val="28"/>
        </w:rPr>
        <w:t xml:space="preserve"> </w:t>
      </w:r>
      <w:r w:rsidRPr="00280989">
        <w:rPr>
          <w:rFonts w:ascii="Arial" w:hAnsi="Arial" w:cs="Arial"/>
          <w:b/>
          <w:color w:val="A3C125"/>
          <w:sz w:val="28"/>
          <w:szCs w:val="28"/>
        </w:rPr>
        <w:t>&lt;&lt;&lt;</w:t>
      </w:r>
    </w:p>
    <w:p w:rsidR="00065B27" w:rsidRDefault="00065B27" w:rsidP="001F696A">
      <w:pPr>
        <w:autoSpaceDE w:val="0"/>
        <w:autoSpaceDN w:val="0"/>
        <w:adjustRightInd w:val="0"/>
        <w:spacing w:after="0" w:line="240" w:lineRule="auto"/>
        <w:rPr>
          <w:rFonts w:ascii="Arial" w:hAnsi="Arial" w:cs="Arial"/>
          <w:color w:val="24383E"/>
        </w:rPr>
      </w:pPr>
    </w:p>
    <w:p w:rsidR="00280989" w:rsidRDefault="00280989" w:rsidP="001F696A">
      <w:pPr>
        <w:autoSpaceDE w:val="0"/>
        <w:autoSpaceDN w:val="0"/>
        <w:adjustRightInd w:val="0"/>
        <w:spacing w:after="0" w:line="240" w:lineRule="auto"/>
        <w:rPr>
          <w:rFonts w:ascii="Arial" w:hAnsi="Arial" w:cs="Arial"/>
          <w:color w:val="24383E"/>
        </w:rPr>
      </w:pPr>
    </w:p>
    <w:p w:rsidR="001F696A" w:rsidRDefault="001F696A" w:rsidP="001F696A">
      <w:pPr>
        <w:autoSpaceDE w:val="0"/>
        <w:autoSpaceDN w:val="0"/>
        <w:adjustRightInd w:val="0"/>
        <w:spacing w:after="0" w:line="240" w:lineRule="auto"/>
        <w:rPr>
          <w:rFonts w:ascii="Arial" w:hAnsi="Arial" w:cs="Arial"/>
          <w:color w:val="24383E"/>
        </w:rPr>
      </w:pPr>
      <w:r w:rsidRPr="00ED53D9">
        <w:rPr>
          <w:rFonts w:ascii="Arial" w:hAnsi="Arial" w:cs="Arial"/>
          <w:color w:val="24383E"/>
        </w:rPr>
        <w:t xml:space="preserve">Pour les </w:t>
      </w:r>
      <w:r w:rsidR="00B76A96">
        <w:rPr>
          <w:rFonts w:ascii="Arial" w:hAnsi="Arial" w:cs="Arial"/>
          <w:color w:val="24383E"/>
        </w:rPr>
        <w:t>contributeurs</w:t>
      </w:r>
      <w:r w:rsidRPr="00ED53D9">
        <w:rPr>
          <w:rFonts w:ascii="Arial" w:hAnsi="Arial" w:cs="Arial"/>
          <w:color w:val="24383E"/>
        </w:rPr>
        <w:t xml:space="preserve">, les éleveurs de </w:t>
      </w:r>
      <w:r w:rsidR="00966442">
        <w:rPr>
          <w:rFonts w:ascii="Arial" w:hAnsi="Arial" w:cs="Arial"/>
          <w:color w:val="24383E"/>
        </w:rPr>
        <w:t>l’Association ont pensé à tout !</w:t>
      </w:r>
      <w:r w:rsidRPr="00ED53D9">
        <w:rPr>
          <w:rFonts w:ascii="Arial" w:hAnsi="Arial" w:cs="Arial"/>
          <w:color w:val="24383E"/>
        </w:rPr>
        <w:t xml:space="preserve"> Carte postale, parrainage de veau, panier gourmand ou encore visite d’élevage, autant de </w:t>
      </w:r>
      <w:r w:rsidRPr="001D0F23">
        <w:rPr>
          <w:rFonts w:ascii="Arial" w:hAnsi="Arial" w:cs="Arial"/>
          <w:b/>
          <w:color w:val="24383E"/>
        </w:rPr>
        <w:t>contreparties</w:t>
      </w:r>
      <w:r w:rsidRPr="00ED53D9">
        <w:rPr>
          <w:rFonts w:ascii="Arial" w:hAnsi="Arial" w:cs="Arial"/>
          <w:color w:val="24383E"/>
        </w:rPr>
        <w:t xml:space="preserve"> qui, ils l’espèrent, feront chavirer </w:t>
      </w:r>
      <w:r w:rsidR="00080F29">
        <w:rPr>
          <w:rFonts w:ascii="Arial" w:hAnsi="Arial" w:cs="Arial"/>
          <w:color w:val="24383E"/>
        </w:rPr>
        <w:t>les cœurs</w:t>
      </w:r>
      <w:r w:rsidRPr="00ED53D9">
        <w:rPr>
          <w:rFonts w:ascii="Arial" w:hAnsi="Arial" w:cs="Arial"/>
          <w:color w:val="24383E"/>
        </w:rPr>
        <w:t xml:space="preserve"> pour</w:t>
      </w:r>
      <w:r w:rsidR="00966442">
        <w:rPr>
          <w:rFonts w:ascii="Arial" w:hAnsi="Arial" w:cs="Arial"/>
          <w:color w:val="24383E"/>
        </w:rPr>
        <w:t xml:space="preserve"> </w:t>
      </w:r>
      <w:r w:rsidR="00B76A96">
        <w:rPr>
          <w:rFonts w:ascii="Arial" w:hAnsi="Arial" w:cs="Arial"/>
          <w:color w:val="24383E"/>
        </w:rPr>
        <w:t>leur vache</w:t>
      </w:r>
      <w:r w:rsidRPr="00ED53D9">
        <w:rPr>
          <w:rFonts w:ascii="Arial" w:hAnsi="Arial" w:cs="Arial"/>
          <w:color w:val="24383E"/>
        </w:rPr>
        <w:t xml:space="preserve"> vedette.</w:t>
      </w:r>
    </w:p>
    <w:p w:rsidR="001F696A" w:rsidRPr="00ED53D9" w:rsidRDefault="001F696A" w:rsidP="001F696A">
      <w:pPr>
        <w:autoSpaceDE w:val="0"/>
        <w:autoSpaceDN w:val="0"/>
        <w:adjustRightInd w:val="0"/>
        <w:spacing w:line="240" w:lineRule="auto"/>
        <w:rPr>
          <w:rFonts w:ascii="Arial" w:hAnsi="Arial" w:cs="Arial"/>
          <w:color w:val="24383E"/>
        </w:rPr>
      </w:pPr>
    </w:p>
    <w:p w:rsidR="00733D9B" w:rsidRDefault="00065B27" w:rsidP="001F696A">
      <w:r w:rsidRPr="00ED53D9">
        <w:rPr>
          <w:rFonts w:ascii="Arial" w:hAnsi="Arial" w:cs="Arial"/>
          <w:noProof/>
          <w:szCs w:val="24"/>
          <w:lang w:eastAsia="fr-FR"/>
        </w:rPr>
        <w:drawing>
          <wp:anchor distT="0" distB="0" distL="114300" distR="114300" simplePos="0" relativeHeight="251661312" behindDoc="0" locked="0" layoutInCell="1" allowOverlap="1" wp14:anchorId="5F0032BE" wp14:editId="25A78ED9">
            <wp:simplePos x="0" y="0"/>
            <wp:positionH relativeFrom="margin">
              <wp:align>center</wp:align>
            </wp:positionH>
            <wp:positionV relativeFrom="margin">
              <wp:posOffset>6806712</wp:posOffset>
            </wp:positionV>
            <wp:extent cx="3468370" cy="1781175"/>
            <wp:effectExtent l="0" t="0" r="0" b="9525"/>
            <wp:wrapSquare wrapText="bothSides"/>
            <wp:docPr id="13" name="Image 13" descr="\\parcnaturel-volcansauvergne.com\DFS\Users\acassagnes\Desktop\Chaud au co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cnaturel-volcansauvergne.com\DFS\Users\acassagnes\Desktop\Chaud au coe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8370"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33D9B" w:rsidSect="00B76A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A302B"/>
    <w:multiLevelType w:val="hybridMultilevel"/>
    <w:tmpl w:val="BC70BA08"/>
    <w:lvl w:ilvl="0" w:tplc="1C8EB2B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6A"/>
    <w:rsid w:val="00065B27"/>
    <w:rsid w:val="00080F29"/>
    <w:rsid w:val="000E14E2"/>
    <w:rsid w:val="001F696A"/>
    <w:rsid w:val="00280989"/>
    <w:rsid w:val="00733D9B"/>
    <w:rsid w:val="00966442"/>
    <w:rsid w:val="00B76A96"/>
    <w:rsid w:val="00C32B4A"/>
    <w:rsid w:val="00D81C1A"/>
    <w:rsid w:val="00DF5052"/>
    <w:rsid w:val="00EA3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CA905"/>
  <w15:chartTrackingRefBased/>
  <w15:docId w15:val="{7688662C-8C0B-48C3-9857-60E80385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96A"/>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F5052"/>
    <w:rPr>
      <w:color w:val="0563C1"/>
      <w:u w:val="single"/>
    </w:rPr>
  </w:style>
  <w:style w:type="paragraph" w:styleId="Paragraphedeliste">
    <w:name w:val="List Paragraph"/>
    <w:basedOn w:val="Normal"/>
    <w:uiPriority w:val="34"/>
    <w:qFormat/>
    <w:rsid w:val="00B76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miimosa.com/fr/projets/un-animateur-pour-la-ferrandai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miimosa.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1696</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Cassagnes</dc:creator>
  <cp:keywords/>
  <dc:description/>
  <cp:lastModifiedBy>Gueringer Alain</cp:lastModifiedBy>
  <cp:revision>3</cp:revision>
  <dcterms:created xsi:type="dcterms:W3CDTF">2018-09-11T14:09:00Z</dcterms:created>
  <dcterms:modified xsi:type="dcterms:W3CDTF">2018-09-11T14:10:00Z</dcterms:modified>
</cp:coreProperties>
</file>