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D132" w14:textId="77777777" w:rsidR="00BD0B89" w:rsidRDefault="00FA6CF7" w:rsidP="00BD0B89">
      <w:pPr>
        <w:pStyle w:val="JRPtitrearticle"/>
      </w:pPr>
      <w:r w:rsidRPr="00FA6CF7">
        <w:t>Rôle de la formation initiale dans l’attractivité des métiers de la filière porcine</w:t>
      </w:r>
    </w:p>
    <w:p w14:paraId="351B34BF" w14:textId="6366D771" w:rsidR="00312496" w:rsidRPr="00C9132D" w:rsidRDefault="00FA6CF7" w:rsidP="00312496">
      <w:pPr>
        <w:pStyle w:val="JRPnomauteurs"/>
        <w:rPr>
          <w:color w:val="auto"/>
        </w:rPr>
      </w:pPr>
      <w:r w:rsidRPr="00FA6CF7">
        <w:rPr>
          <w:color w:val="auto"/>
        </w:rPr>
        <w:t xml:space="preserve">Lou-Ann BARRIER (1), Bérénice BESSINE (1), Manon CHEVALIER (1), Lise GUYONVARCH (1), Pierre MORELON (1), </w:t>
      </w:r>
      <w:r w:rsidR="003521F5">
        <w:rPr>
          <w:color w:val="auto"/>
        </w:rPr>
        <w:br/>
      </w:r>
      <w:r w:rsidRPr="00FA6CF7">
        <w:rPr>
          <w:color w:val="auto"/>
        </w:rPr>
        <w:t>Christine ROGUET (2), Lucile MONTAGNE (1,3)</w:t>
      </w:r>
    </w:p>
    <w:p w14:paraId="6FC34519" w14:textId="77777777" w:rsidR="00FA6CF7" w:rsidRPr="000B56C3" w:rsidRDefault="00FA6CF7" w:rsidP="00FA6CF7">
      <w:pPr>
        <w:pStyle w:val="JRPadressesauteurs"/>
      </w:pPr>
      <w:r w:rsidRPr="000B56C3">
        <w:t xml:space="preserve">(1) Institut Agro Rennes Angers, 65 rue de Saint-Brieuc, 35000 Rennes, France </w:t>
      </w:r>
    </w:p>
    <w:p w14:paraId="313EB563" w14:textId="24B995E9" w:rsidR="00FA6CF7" w:rsidRPr="000B56C3" w:rsidRDefault="00FA6CF7" w:rsidP="00FA6CF7">
      <w:pPr>
        <w:pStyle w:val="JRPadressesauteurs"/>
      </w:pPr>
      <w:r w:rsidRPr="000B56C3">
        <w:t xml:space="preserve">(2) IFIP-Institut du porc, 9 </w:t>
      </w:r>
      <w:r w:rsidR="00EB4FE0" w:rsidRPr="000B56C3">
        <w:t>boulevard</w:t>
      </w:r>
      <w:r w:rsidRPr="000B56C3">
        <w:t xml:space="preserve"> du Trieux, 35740 Pacé</w:t>
      </w:r>
      <w:r w:rsidR="003521F5" w:rsidRPr="000B56C3">
        <w:t>, France</w:t>
      </w:r>
    </w:p>
    <w:p w14:paraId="4DC1609E" w14:textId="77777777" w:rsidR="00FA6CF7" w:rsidRDefault="00FA6CF7" w:rsidP="00FA6CF7">
      <w:pPr>
        <w:pStyle w:val="JRPadressesauteurs"/>
        <w:rPr>
          <w:lang w:val="sv-SE"/>
        </w:rPr>
      </w:pPr>
      <w:r>
        <w:rPr>
          <w:lang w:val="sv-SE"/>
        </w:rPr>
        <w:t>(</w:t>
      </w:r>
      <w:r w:rsidRPr="00FA6CF7">
        <w:rPr>
          <w:lang w:val="sv-SE"/>
        </w:rPr>
        <w:t>3</w:t>
      </w:r>
      <w:r>
        <w:rPr>
          <w:lang w:val="sv-SE"/>
        </w:rPr>
        <w:t>)</w:t>
      </w:r>
      <w:r w:rsidRPr="00FA6CF7">
        <w:rPr>
          <w:lang w:val="sv-SE"/>
        </w:rPr>
        <w:t xml:space="preserve"> PEGASE, INRAE, Institut Agro, 35590, Saint Gilles, France </w:t>
      </w:r>
    </w:p>
    <w:p w14:paraId="0EA47C72" w14:textId="77777777" w:rsidR="00C95588" w:rsidRPr="00FA6CF7" w:rsidRDefault="00FA6CF7" w:rsidP="00C95588">
      <w:pPr>
        <w:pStyle w:val="JRPnomauteurs"/>
        <w:rPr>
          <w:color w:val="auto"/>
          <w:lang w:val="sv-SE"/>
        </w:rPr>
      </w:pPr>
      <w:r w:rsidRPr="00FA6CF7">
        <w:rPr>
          <w:color w:val="auto"/>
          <w:lang w:val="sv-SE"/>
        </w:rPr>
        <w:t>lucile.montagne</w:t>
      </w:r>
      <w:r w:rsidR="004C3985" w:rsidRPr="00FA6CF7">
        <w:rPr>
          <w:color w:val="auto"/>
          <w:lang w:val="sv-SE"/>
        </w:rPr>
        <w:t>@</w:t>
      </w:r>
      <w:r w:rsidRPr="00FA6CF7">
        <w:rPr>
          <w:color w:val="auto"/>
          <w:lang w:val="sv-SE"/>
        </w:rPr>
        <w:t>institut-agro.fr</w:t>
      </w:r>
    </w:p>
    <w:p w14:paraId="5746DC3B" w14:textId="77777777" w:rsidR="00C95588" w:rsidRPr="004C3985" w:rsidRDefault="00C955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10344"/>
      </w:tblGrid>
      <w:tr w:rsidR="003B06C0" w:rsidRPr="000B56C3" w14:paraId="4C0437ED" w14:textId="77777777" w:rsidTr="00E30F31">
        <w:trPr>
          <w:trHeight w:val="170"/>
        </w:trPr>
        <w:tc>
          <w:tcPr>
            <w:tcW w:w="10344" w:type="dxa"/>
          </w:tcPr>
          <w:p w14:paraId="547BB3D3" w14:textId="7EB8E39B" w:rsidR="00530905" w:rsidRDefault="00EB4FE0" w:rsidP="00530905">
            <w:pPr>
              <w:pStyle w:val="JRPcorpstexte"/>
              <w:rPr>
                <w:b/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="00530905" w:rsidRPr="00530905">
              <w:rPr>
                <w:b/>
                <w:lang w:val="en-GB"/>
              </w:rPr>
              <w:t>ole of initial training in making jobs in the pork industry more attractive</w:t>
            </w:r>
          </w:p>
          <w:p w14:paraId="28AE912D" w14:textId="4FADEE99" w:rsidR="00456E5C" w:rsidRPr="00530905" w:rsidRDefault="00FA6CF7" w:rsidP="00A0050C">
            <w:pPr>
              <w:pStyle w:val="JRPcorpstexte"/>
              <w:rPr>
                <w:lang w:val="en-GB"/>
              </w:rPr>
            </w:pPr>
            <w:r>
              <w:rPr>
                <w:lang w:val="en-GB"/>
              </w:rPr>
              <w:t xml:space="preserve">Strengthen </w:t>
            </w:r>
            <w:r w:rsidR="00456E5C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a</w:t>
            </w:r>
            <w:r w:rsidRPr="00FA6CF7">
              <w:rPr>
                <w:lang w:val="en-GB"/>
              </w:rPr>
              <w:t>ttractiv</w:t>
            </w:r>
            <w:r w:rsidR="00530905">
              <w:rPr>
                <w:lang w:val="en-GB"/>
              </w:rPr>
              <w:t xml:space="preserve">eness </w:t>
            </w:r>
            <w:r w:rsidRPr="00FA6CF7">
              <w:rPr>
                <w:lang w:val="en-GB"/>
              </w:rPr>
              <w:t xml:space="preserve">of careers in the swine </w:t>
            </w:r>
            <w:r>
              <w:rPr>
                <w:lang w:val="en-GB"/>
              </w:rPr>
              <w:t xml:space="preserve">sector </w:t>
            </w:r>
            <w:r w:rsidR="00456E5C">
              <w:rPr>
                <w:lang w:val="en-GB"/>
              </w:rPr>
              <w:t>among</w:t>
            </w:r>
            <w:r w:rsidR="00456E5C" w:rsidRPr="00FA6CF7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 xml:space="preserve">younger generations is </w:t>
            </w:r>
            <w:r>
              <w:rPr>
                <w:lang w:val="en-GB"/>
              </w:rPr>
              <w:t xml:space="preserve">a major challenge to cope </w:t>
            </w:r>
            <w:r w:rsidR="00530905">
              <w:rPr>
                <w:lang w:val="en-GB"/>
              </w:rPr>
              <w:t>with t</w:t>
            </w:r>
            <w:r w:rsidRPr="00FA6CF7">
              <w:rPr>
                <w:lang w:val="en-GB"/>
              </w:rPr>
              <w:t xml:space="preserve">he difficulties of </w:t>
            </w:r>
            <w:r w:rsidR="00456E5C" w:rsidRPr="00FA6CF7">
              <w:rPr>
                <w:lang w:val="en-GB"/>
              </w:rPr>
              <w:t>employees’</w:t>
            </w:r>
            <w:r w:rsidRPr="00FA6CF7">
              <w:rPr>
                <w:lang w:val="en-GB"/>
              </w:rPr>
              <w:t xml:space="preserve"> </w:t>
            </w:r>
            <w:r w:rsidR="00530905">
              <w:rPr>
                <w:lang w:val="en-GB"/>
              </w:rPr>
              <w:t>recruitment</w:t>
            </w:r>
            <w:r w:rsidR="00530905" w:rsidRPr="00FA6CF7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 xml:space="preserve">and generational renewal. </w:t>
            </w:r>
            <w:r w:rsidR="00401291">
              <w:rPr>
                <w:lang w:val="en-GB"/>
              </w:rPr>
              <w:t xml:space="preserve">This study aims </w:t>
            </w:r>
            <w:r w:rsidR="00C91382">
              <w:rPr>
                <w:lang w:val="en-GB"/>
              </w:rPr>
              <w:t>1)</w:t>
            </w:r>
            <w:r w:rsidR="00401291">
              <w:rPr>
                <w:lang w:val="en-GB"/>
              </w:rPr>
              <w:t xml:space="preserve"> to inventory high</w:t>
            </w:r>
            <w:r w:rsidRPr="00FA6CF7">
              <w:rPr>
                <w:lang w:val="en-GB"/>
              </w:rPr>
              <w:t xml:space="preserve"> school </w:t>
            </w:r>
            <w:r w:rsidR="00401291">
              <w:rPr>
                <w:lang w:val="en-GB"/>
              </w:rPr>
              <w:t xml:space="preserve">(French </w:t>
            </w:r>
            <w:r w:rsidR="00C91382">
              <w:rPr>
                <w:lang w:val="en-GB"/>
              </w:rPr>
              <w:t xml:space="preserve">vocational </w:t>
            </w:r>
            <w:r w:rsidR="00401291">
              <w:rPr>
                <w:lang w:val="en-GB"/>
              </w:rPr>
              <w:t>Baccalaureate</w:t>
            </w:r>
            <w:r w:rsidR="00C91382">
              <w:rPr>
                <w:lang w:val="en-GB"/>
              </w:rPr>
              <w:t xml:space="preserve"> – </w:t>
            </w:r>
            <w:r w:rsidR="00C91382" w:rsidRPr="00C91382">
              <w:rPr>
                <w:i/>
                <w:lang w:val="en-GB"/>
              </w:rPr>
              <w:t>Bac Pro</w:t>
            </w:r>
            <w:r w:rsidR="00401291">
              <w:rPr>
                <w:lang w:val="en-GB"/>
              </w:rPr>
              <w:t xml:space="preserve">) </w:t>
            </w:r>
            <w:r w:rsidRPr="00FA6CF7">
              <w:rPr>
                <w:lang w:val="en-GB"/>
              </w:rPr>
              <w:t xml:space="preserve">and </w:t>
            </w:r>
            <w:r w:rsidR="005524AF">
              <w:rPr>
                <w:lang w:val="en-GB"/>
              </w:rPr>
              <w:t xml:space="preserve">bachelor </w:t>
            </w:r>
            <w:r w:rsidR="00401291">
              <w:rPr>
                <w:lang w:val="en-GB"/>
              </w:rPr>
              <w:t>graduate</w:t>
            </w:r>
            <w:r w:rsidRPr="00FA6CF7">
              <w:rPr>
                <w:lang w:val="en-GB"/>
              </w:rPr>
              <w:t xml:space="preserve"> </w:t>
            </w:r>
            <w:r w:rsidR="00401291">
              <w:rPr>
                <w:lang w:val="en-GB"/>
              </w:rPr>
              <w:t xml:space="preserve">(Advanced technician’s certificate </w:t>
            </w:r>
            <w:r w:rsidR="00C91382">
              <w:rPr>
                <w:lang w:val="en-GB"/>
              </w:rPr>
              <w:t xml:space="preserve">- </w:t>
            </w:r>
            <w:r w:rsidR="00401291" w:rsidRPr="00C91382">
              <w:rPr>
                <w:i/>
                <w:lang w:val="en-GB"/>
              </w:rPr>
              <w:t>BTS</w:t>
            </w:r>
            <w:r w:rsidR="00401291">
              <w:rPr>
                <w:lang w:val="en-GB"/>
              </w:rPr>
              <w:t>) curricul</w:t>
            </w:r>
            <w:r w:rsidR="005524AF">
              <w:rPr>
                <w:lang w:val="en-GB"/>
              </w:rPr>
              <w:t>um</w:t>
            </w:r>
            <w:r w:rsidRPr="00FA6CF7">
              <w:rPr>
                <w:lang w:val="en-GB"/>
              </w:rPr>
              <w:t xml:space="preserve"> </w:t>
            </w:r>
            <w:r w:rsidR="005524AF">
              <w:rPr>
                <w:lang w:val="en-GB"/>
              </w:rPr>
              <w:t xml:space="preserve">that </w:t>
            </w:r>
            <w:r w:rsidRPr="00FA6CF7">
              <w:rPr>
                <w:lang w:val="en-GB"/>
              </w:rPr>
              <w:t>includ</w:t>
            </w:r>
            <w:r w:rsidR="005524AF">
              <w:rPr>
                <w:lang w:val="en-GB"/>
              </w:rPr>
              <w:t>e</w:t>
            </w:r>
            <w:r w:rsidRPr="00FA6CF7">
              <w:rPr>
                <w:lang w:val="en-GB"/>
              </w:rPr>
              <w:t xml:space="preserve"> </w:t>
            </w:r>
            <w:r w:rsidR="00C91382" w:rsidRPr="00FA6CF7">
              <w:rPr>
                <w:lang w:val="en-GB"/>
              </w:rPr>
              <w:t>pig-farming</w:t>
            </w:r>
            <w:r w:rsidRPr="00FA6CF7">
              <w:rPr>
                <w:lang w:val="en-GB"/>
              </w:rPr>
              <w:t xml:space="preserve"> courses</w:t>
            </w:r>
            <w:r w:rsidR="00401291">
              <w:rPr>
                <w:lang w:val="en-GB"/>
              </w:rPr>
              <w:t xml:space="preserve"> and </w:t>
            </w:r>
            <w:r w:rsidR="00C91382">
              <w:rPr>
                <w:lang w:val="en-GB"/>
              </w:rPr>
              <w:t xml:space="preserve">2) </w:t>
            </w:r>
            <w:r w:rsidRPr="00FA6CF7">
              <w:rPr>
                <w:lang w:val="en-GB"/>
              </w:rPr>
              <w:t>to identify educational practices and strategies implemented by teachers to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 xml:space="preserve">improve the </w:t>
            </w:r>
            <w:r w:rsidR="00464BEF">
              <w:rPr>
                <w:lang w:val="en-GB"/>
              </w:rPr>
              <w:t xml:space="preserve">image of </w:t>
            </w:r>
            <w:r w:rsidR="00401291">
              <w:rPr>
                <w:lang w:val="en-GB"/>
              </w:rPr>
              <w:t>pig sector</w:t>
            </w:r>
            <w:r w:rsidR="00464BEF" w:rsidRPr="00456E5C">
              <w:rPr>
                <w:lang w:val="en-GB"/>
              </w:rPr>
              <w:t xml:space="preserve"> among their students</w:t>
            </w:r>
            <w:r w:rsidRPr="00FA6CF7">
              <w:rPr>
                <w:lang w:val="en-GB"/>
              </w:rPr>
              <w:t xml:space="preserve">, as well as the obstacles they </w:t>
            </w:r>
            <w:r w:rsidR="005524AF">
              <w:rPr>
                <w:lang w:val="en-GB"/>
              </w:rPr>
              <w:t>encounter</w:t>
            </w:r>
            <w:r w:rsidRPr="00FA6CF7">
              <w:rPr>
                <w:lang w:val="en-GB"/>
              </w:rPr>
              <w:t xml:space="preserve">. Among the 69 BTS </w:t>
            </w:r>
            <w:r w:rsidR="00401291">
              <w:rPr>
                <w:lang w:val="en-GB"/>
              </w:rPr>
              <w:t>curriculum</w:t>
            </w:r>
            <w:r w:rsidRPr="00FA6CF7">
              <w:rPr>
                <w:lang w:val="en-GB"/>
              </w:rPr>
              <w:t xml:space="preserve"> in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 xml:space="preserve">animal </w:t>
            </w:r>
            <w:r w:rsidR="00401291">
              <w:rPr>
                <w:lang w:val="en-GB"/>
              </w:rPr>
              <w:t xml:space="preserve">sciences and </w:t>
            </w:r>
            <w:r w:rsidRPr="00FA6CF7">
              <w:rPr>
                <w:lang w:val="en-GB"/>
              </w:rPr>
              <w:t xml:space="preserve">production listed on the ONISEP and </w:t>
            </w:r>
            <w:proofErr w:type="spellStart"/>
            <w:r w:rsidRPr="00FA6CF7">
              <w:rPr>
                <w:lang w:val="en-GB"/>
              </w:rPr>
              <w:t>Parcours</w:t>
            </w:r>
            <w:proofErr w:type="spellEnd"/>
            <w:r w:rsidRPr="00FA6CF7">
              <w:rPr>
                <w:lang w:val="en-GB"/>
              </w:rPr>
              <w:t xml:space="preserve"> Sup websites, 82% mention pigs, compared to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 xml:space="preserve">only 18% of the 246 Bac Pro </w:t>
            </w:r>
            <w:r w:rsidR="00C91382">
              <w:rPr>
                <w:lang w:val="en-GB"/>
              </w:rPr>
              <w:t>curricula</w:t>
            </w:r>
            <w:r w:rsidRPr="00FA6CF7">
              <w:rPr>
                <w:lang w:val="en-GB"/>
              </w:rPr>
              <w:t xml:space="preserve"> in Farm Management. These programs are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>mainly located in the Grand Ouest and Auvergne Rhône-Alpes regions. Interviews with 10 teachers</w:t>
            </w:r>
            <w:r w:rsidR="00530905">
              <w:rPr>
                <w:lang w:val="en-GB"/>
              </w:rPr>
              <w:t xml:space="preserve"> </w:t>
            </w:r>
            <w:r w:rsidR="00C91382">
              <w:rPr>
                <w:lang w:val="en-GB"/>
              </w:rPr>
              <w:t>confirmed the poor</w:t>
            </w:r>
            <w:r w:rsidR="005524AF">
              <w:rPr>
                <w:lang w:val="en-GB"/>
              </w:rPr>
              <w:t xml:space="preserve"> interest of students </w:t>
            </w:r>
            <w:r w:rsidR="00C91382">
              <w:rPr>
                <w:lang w:val="en-GB"/>
              </w:rPr>
              <w:t>to</w:t>
            </w:r>
            <w:r w:rsidRPr="00FA6CF7">
              <w:rPr>
                <w:lang w:val="en-GB"/>
              </w:rPr>
              <w:t xml:space="preserve"> work in th</w:t>
            </w:r>
            <w:r w:rsidR="005524AF">
              <w:rPr>
                <w:lang w:val="en-GB"/>
              </w:rPr>
              <w:t>e swine</w:t>
            </w:r>
            <w:r w:rsidRPr="00FA6CF7">
              <w:rPr>
                <w:lang w:val="en-GB"/>
              </w:rPr>
              <w:t xml:space="preserve"> sector. </w:t>
            </w:r>
            <w:r w:rsidR="00C91382">
              <w:rPr>
                <w:lang w:val="en-GB"/>
              </w:rPr>
              <w:t xml:space="preserve">The </w:t>
            </w:r>
            <w:r w:rsidR="00C91382" w:rsidRPr="00FA6CF7">
              <w:rPr>
                <w:lang w:val="en-GB"/>
              </w:rPr>
              <w:t xml:space="preserve">negative </w:t>
            </w:r>
            <w:r w:rsidR="00E610E1">
              <w:rPr>
                <w:lang w:val="en-GB"/>
              </w:rPr>
              <w:t>student</w:t>
            </w:r>
            <w:r w:rsidR="00431F22">
              <w:rPr>
                <w:lang w:val="en-GB"/>
              </w:rPr>
              <w:t>’</w:t>
            </w:r>
            <w:r w:rsidR="00E610E1">
              <w:rPr>
                <w:lang w:val="en-GB"/>
              </w:rPr>
              <w:t xml:space="preserve">s </w:t>
            </w:r>
            <w:r w:rsidR="00C91382" w:rsidRPr="00FA6CF7">
              <w:rPr>
                <w:lang w:val="en-GB"/>
              </w:rPr>
              <w:t xml:space="preserve">perception </w:t>
            </w:r>
            <w:r w:rsidR="00C91382">
              <w:rPr>
                <w:lang w:val="en-GB"/>
              </w:rPr>
              <w:t>of pig farming is linked to working indoor condition</w:t>
            </w:r>
            <w:r w:rsidR="00E610E1">
              <w:rPr>
                <w:lang w:val="en-GB"/>
              </w:rPr>
              <w:t>s</w:t>
            </w:r>
            <w:r w:rsidRPr="00FA6CF7">
              <w:rPr>
                <w:lang w:val="en-GB"/>
              </w:rPr>
              <w:t>,</w:t>
            </w:r>
            <w:r w:rsidR="00C91382">
              <w:rPr>
                <w:lang w:val="en-GB"/>
              </w:rPr>
              <w:t xml:space="preserve"> to</w:t>
            </w:r>
            <w:r w:rsidRPr="00FA6CF7">
              <w:rPr>
                <w:lang w:val="en-GB"/>
              </w:rPr>
              <w:t xml:space="preserve"> odo</w:t>
            </w:r>
            <w:r w:rsidR="00C91382">
              <w:rPr>
                <w:lang w:val="en-GB"/>
              </w:rPr>
              <w:t>u</w:t>
            </w:r>
            <w:r w:rsidRPr="00FA6CF7">
              <w:rPr>
                <w:lang w:val="en-GB"/>
              </w:rPr>
              <w:t xml:space="preserve">r issues, and </w:t>
            </w:r>
            <w:r w:rsidR="00C91382">
              <w:rPr>
                <w:lang w:val="en-GB"/>
              </w:rPr>
              <w:t xml:space="preserve">to </w:t>
            </w:r>
            <w:r w:rsidRPr="00FA6CF7">
              <w:rPr>
                <w:lang w:val="en-GB"/>
              </w:rPr>
              <w:t>concerns related to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>animal welfare</w:t>
            </w:r>
            <w:r w:rsidR="00C91382">
              <w:rPr>
                <w:lang w:val="en-GB"/>
              </w:rPr>
              <w:t xml:space="preserve">. </w:t>
            </w:r>
            <w:r w:rsidR="00E610E1">
              <w:rPr>
                <w:lang w:val="en-GB"/>
              </w:rPr>
              <w:t>T</w:t>
            </w:r>
            <w:r w:rsidRPr="00FA6CF7">
              <w:rPr>
                <w:lang w:val="en-GB"/>
              </w:rPr>
              <w:t xml:space="preserve">eachers </w:t>
            </w:r>
            <w:r w:rsidR="00E610E1">
              <w:rPr>
                <w:lang w:val="en-GB"/>
              </w:rPr>
              <w:t xml:space="preserve">have cited </w:t>
            </w:r>
            <w:r w:rsidRPr="00FA6CF7">
              <w:rPr>
                <w:lang w:val="en-GB"/>
              </w:rPr>
              <w:t xml:space="preserve">farm visits, practical </w:t>
            </w:r>
            <w:r w:rsidR="005524AF">
              <w:rPr>
                <w:lang w:val="en-GB"/>
              </w:rPr>
              <w:t>classes in farm</w:t>
            </w:r>
            <w:r w:rsidRPr="00FA6CF7">
              <w:rPr>
                <w:lang w:val="en-GB"/>
              </w:rPr>
              <w:t xml:space="preserve">, and </w:t>
            </w:r>
            <w:r w:rsidR="00E610E1">
              <w:rPr>
                <w:lang w:val="en-GB"/>
              </w:rPr>
              <w:t>meetings with enthusiastic professionals as levers to raise awareness of the sector</w:t>
            </w:r>
            <w:r w:rsidRPr="00FA6CF7">
              <w:rPr>
                <w:lang w:val="en-GB"/>
              </w:rPr>
              <w:t>. The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>diffi</w:t>
            </w:r>
            <w:r w:rsidR="00E610E1">
              <w:rPr>
                <w:lang w:val="en-GB"/>
              </w:rPr>
              <w:t>culty of finding farms accepting visitors</w:t>
            </w:r>
            <w:r w:rsidRPr="00FA6CF7">
              <w:rPr>
                <w:lang w:val="en-GB"/>
              </w:rPr>
              <w:t>, particularly in regions with low farming density or due to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>biosecurity procedures, is a significant obstacle. Moderni</w:t>
            </w:r>
            <w:r w:rsidR="00E610E1">
              <w:rPr>
                <w:lang w:val="en-GB"/>
              </w:rPr>
              <w:t xml:space="preserve">sation of </w:t>
            </w:r>
            <w:r w:rsidRPr="00FA6CF7">
              <w:rPr>
                <w:lang w:val="en-GB"/>
              </w:rPr>
              <w:t xml:space="preserve">the farm associated with </w:t>
            </w:r>
            <w:r w:rsidR="00E610E1">
              <w:rPr>
                <w:lang w:val="en-GB"/>
              </w:rPr>
              <w:t xml:space="preserve">high </w:t>
            </w:r>
            <w:r w:rsidRPr="00FA6CF7">
              <w:rPr>
                <w:lang w:val="en-GB"/>
              </w:rPr>
              <w:t>schools or</w:t>
            </w:r>
            <w:r w:rsidR="00530905">
              <w:rPr>
                <w:lang w:val="en-GB"/>
              </w:rPr>
              <w:t xml:space="preserve"> </w:t>
            </w:r>
            <w:r w:rsidRPr="00FA6CF7">
              <w:rPr>
                <w:lang w:val="en-GB"/>
              </w:rPr>
              <w:t xml:space="preserve">partnerships with </w:t>
            </w:r>
            <w:r w:rsidR="00E610E1">
              <w:rPr>
                <w:lang w:val="en-GB"/>
              </w:rPr>
              <w:t xml:space="preserve">local </w:t>
            </w:r>
            <w:r w:rsidRPr="00FA6CF7">
              <w:rPr>
                <w:lang w:val="en-GB"/>
              </w:rPr>
              <w:t xml:space="preserve">farmers are strong </w:t>
            </w:r>
            <w:r w:rsidR="00E610E1">
              <w:rPr>
                <w:lang w:val="en-GB"/>
              </w:rPr>
              <w:t>levers. More broadly, teachers highlight</w:t>
            </w:r>
            <w:r w:rsidRPr="00FA6CF7">
              <w:rPr>
                <w:lang w:val="en-GB"/>
              </w:rPr>
              <w:t xml:space="preserve"> the need for</w:t>
            </w:r>
            <w:r w:rsidR="00530905">
              <w:rPr>
                <w:lang w:val="en-GB"/>
              </w:rPr>
              <w:t xml:space="preserve"> </w:t>
            </w:r>
            <w:r w:rsidR="00E610E1">
              <w:rPr>
                <w:lang w:val="en-GB"/>
              </w:rPr>
              <w:t xml:space="preserve">a </w:t>
            </w:r>
            <w:r w:rsidRPr="00FA6CF7">
              <w:rPr>
                <w:lang w:val="en-GB"/>
              </w:rPr>
              <w:t xml:space="preserve">more positive communication </w:t>
            </w:r>
            <w:r w:rsidR="00431F22">
              <w:rPr>
                <w:lang w:val="en-GB"/>
              </w:rPr>
              <w:t>on medias on</w:t>
            </w:r>
            <w:r w:rsidRPr="00FA6CF7">
              <w:rPr>
                <w:lang w:val="en-GB"/>
              </w:rPr>
              <w:t xml:space="preserve"> the </w:t>
            </w:r>
            <w:r w:rsidR="00431F22">
              <w:rPr>
                <w:lang w:val="en-GB"/>
              </w:rPr>
              <w:t xml:space="preserve">pig sector </w:t>
            </w:r>
            <w:r w:rsidRPr="00FA6CF7">
              <w:rPr>
                <w:lang w:val="en-GB"/>
              </w:rPr>
              <w:t xml:space="preserve">to </w:t>
            </w:r>
            <w:r w:rsidR="00431F22">
              <w:rPr>
                <w:lang w:val="en-GB"/>
              </w:rPr>
              <w:t xml:space="preserve">make it attractive </w:t>
            </w:r>
            <w:r w:rsidRPr="00FA6CF7">
              <w:rPr>
                <w:lang w:val="en-GB"/>
              </w:rPr>
              <w:t xml:space="preserve">to </w:t>
            </w:r>
            <w:r w:rsidR="00431F22">
              <w:rPr>
                <w:lang w:val="en-GB"/>
              </w:rPr>
              <w:t>students as future working candidate</w:t>
            </w:r>
            <w:r w:rsidRPr="00FA6CF7">
              <w:rPr>
                <w:lang w:val="en-GB"/>
              </w:rPr>
              <w:t>.</w:t>
            </w:r>
          </w:p>
        </w:tc>
      </w:tr>
    </w:tbl>
    <w:p w14:paraId="58E24B00" w14:textId="77777777" w:rsidR="00666622" w:rsidRPr="00530905" w:rsidRDefault="00666622" w:rsidP="00BD0B89">
      <w:pPr>
        <w:pStyle w:val="JRPlegendetableaugraph"/>
        <w:jc w:val="left"/>
        <w:rPr>
          <w:lang w:val="en-GB"/>
        </w:rPr>
        <w:sectPr w:rsidR="00666622" w:rsidRPr="00530905" w:rsidSect="00666622">
          <w:type w:val="continuous"/>
          <w:pgSz w:w="11906" w:h="16838" w:code="9"/>
          <w:pgMar w:top="1361" w:right="851" w:bottom="1021" w:left="851" w:header="737" w:footer="0" w:gutter="0"/>
          <w:cols w:space="720"/>
          <w:noEndnote/>
        </w:sectPr>
      </w:pPr>
    </w:p>
    <w:p w14:paraId="7C6418E9" w14:textId="77777777" w:rsidR="00BD0B89" w:rsidRPr="00530905" w:rsidRDefault="00BD0B89">
      <w:pPr>
        <w:rPr>
          <w:rFonts w:eastAsia="Times New Roman"/>
          <w:b/>
          <w:caps/>
          <w:color w:val="000000"/>
          <w:sz w:val="21"/>
          <w:lang w:val="en-GB"/>
        </w:rPr>
      </w:pPr>
    </w:p>
    <w:p w14:paraId="271CA1A6" w14:textId="77777777" w:rsidR="008F0EDC" w:rsidRPr="00530905" w:rsidRDefault="008F0EDC" w:rsidP="00B650A5">
      <w:pPr>
        <w:pStyle w:val="JRPtitreintro"/>
        <w:rPr>
          <w:lang w:val="en-GB"/>
        </w:rPr>
        <w:sectPr w:rsidR="008F0EDC" w:rsidRPr="00530905" w:rsidSect="001108F5">
          <w:type w:val="continuous"/>
          <w:pgSz w:w="11906" w:h="16838" w:code="9"/>
          <w:pgMar w:top="1021" w:right="851" w:bottom="851" w:left="851" w:header="737" w:footer="0" w:gutter="0"/>
          <w:cols w:num="2" w:space="454"/>
          <w:noEndnote/>
        </w:sectPr>
      </w:pPr>
    </w:p>
    <w:p w14:paraId="107232A7" w14:textId="77777777" w:rsidR="00476056" w:rsidRDefault="00A0050C" w:rsidP="00B650A5">
      <w:pPr>
        <w:pStyle w:val="JRPtitreintro"/>
      </w:pPr>
      <w:r>
        <w:t>INtroduction</w:t>
      </w:r>
    </w:p>
    <w:p w14:paraId="080DDFE0" w14:textId="41125A3B" w:rsidR="00E734CC" w:rsidRDefault="00BE67F2" w:rsidP="00E734CC">
      <w:pPr>
        <w:pStyle w:val="JRPcorpstexte"/>
        <w:rPr>
          <w:color w:val="auto"/>
        </w:rPr>
      </w:pPr>
      <w:r>
        <w:rPr>
          <w:color w:val="auto"/>
        </w:rPr>
        <w:t>Les filières d’élevage</w:t>
      </w:r>
      <w:r w:rsidRPr="00002B6F">
        <w:rPr>
          <w:color w:val="auto"/>
        </w:rPr>
        <w:t xml:space="preserve"> </w:t>
      </w:r>
      <w:r>
        <w:rPr>
          <w:color w:val="auto"/>
        </w:rPr>
        <w:t>sont confrontées</w:t>
      </w:r>
      <w:r w:rsidRPr="00E734CC">
        <w:rPr>
          <w:color w:val="auto"/>
        </w:rPr>
        <w:t xml:space="preserve"> </w:t>
      </w:r>
      <w:r>
        <w:rPr>
          <w:color w:val="auto"/>
        </w:rPr>
        <w:t xml:space="preserve">au défi du </w:t>
      </w:r>
      <w:r w:rsidR="00E734CC">
        <w:rPr>
          <w:color w:val="auto"/>
        </w:rPr>
        <w:t>renouvellement des générations</w:t>
      </w:r>
      <w:r w:rsidR="00682F35">
        <w:rPr>
          <w:color w:val="auto"/>
        </w:rPr>
        <w:t xml:space="preserve"> (Depeyrot </w:t>
      </w:r>
      <w:r w:rsidR="00682F35" w:rsidRPr="00002B6F">
        <w:rPr>
          <w:i/>
          <w:iCs/>
          <w:color w:val="auto"/>
        </w:rPr>
        <w:t>et al.</w:t>
      </w:r>
      <w:r w:rsidR="00682F35">
        <w:rPr>
          <w:color w:val="auto"/>
        </w:rPr>
        <w:t>, 2023)</w:t>
      </w:r>
      <w:r w:rsidR="00772726">
        <w:rPr>
          <w:color w:val="auto"/>
        </w:rPr>
        <w:t xml:space="preserve">. La moitié des éleveurs </w:t>
      </w:r>
      <w:r w:rsidR="00AB4ED4">
        <w:rPr>
          <w:color w:val="auto"/>
        </w:rPr>
        <w:t>a</w:t>
      </w:r>
      <w:r w:rsidR="00772726">
        <w:rPr>
          <w:color w:val="auto"/>
        </w:rPr>
        <w:t xml:space="preserve"> aujourd’hui plus de 50 ans et ser</w:t>
      </w:r>
      <w:r w:rsidR="005524AF">
        <w:rPr>
          <w:color w:val="auto"/>
        </w:rPr>
        <w:t>a</w:t>
      </w:r>
      <w:r w:rsidR="00772726">
        <w:rPr>
          <w:color w:val="auto"/>
        </w:rPr>
        <w:t xml:space="preserve"> susceptible de p</w:t>
      </w:r>
      <w:r w:rsidR="005524AF">
        <w:rPr>
          <w:color w:val="auto"/>
        </w:rPr>
        <w:t>artir en retraite dans les 10-</w:t>
      </w:r>
      <w:r w:rsidR="002646A7">
        <w:rPr>
          <w:color w:val="auto"/>
        </w:rPr>
        <w:t>15 prochaines années</w:t>
      </w:r>
      <w:r w:rsidR="00772726">
        <w:rPr>
          <w:color w:val="auto"/>
        </w:rPr>
        <w:t xml:space="preserve">. </w:t>
      </w:r>
      <w:r w:rsidR="000D2F3F">
        <w:rPr>
          <w:color w:val="auto"/>
        </w:rPr>
        <w:t xml:space="preserve">La problématique du renouvellement des générations et du maintien des personnes </w:t>
      </w:r>
      <w:r w:rsidR="00AB4ED4">
        <w:rPr>
          <w:color w:val="auto"/>
        </w:rPr>
        <w:t>en activité</w:t>
      </w:r>
      <w:r w:rsidR="000D2F3F">
        <w:rPr>
          <w:color w:val="auto"/>
        </w:rPr>
        <w:t xml:space="preserve"> pose la question de l’attractivité des métiers. Si l</w:t>
      </w:r>
      <w:r w:rsidR="00E734CC" w:rsidRPr="00E734CC">
        <w:rPr>
          <w:color w:val="auto"/>
        </w:rPr>
        <w:t>e manque d'attractivité concern</w:t>
      </w:r>
      <w:r w:rsidR="000D2F3F">
        <w:rPr>
          <w:color w:val="auto"/>
        </w:rPr>
        <w:t xml:space="preserve">e toutes les filières </w:t>
      </w:r>
      <w:r w:rsidR="003F4F10">
        <w:rPr>
          <w:color w:val="auto"/>
        </w:rPr>
        <w:t>animales</w:t>
      </w:r>
      <w:r w:rsidR="000D2F3F">
        <w:rPr>
          <w:color w:val="auto"/>
        </w:rPr>
        <w:t xml:space="preserve">, </w:t>
      </w:r>
      <w:r w:rsidR="00E734CC" w:rsidRPr="00E734CC">
        <w:rPr>
          <w:color w:val="auto"/>
        </w:rPr>
        <w:t xml:space="preserve">il est particulièrement important </w:t>
      </w:r>
      <w:r w:rsidR="00E734CC">
        <w:rPr>
          <w:color w:val="auto"/>
        </w:rPr>
        <w:t>pour</w:t>
      </w:r>
      <w:r w:rsidR="00E734CC" w:rsidRPr="00E734CC">
        <w:rPr>
          <w:color w:val="auto"/>
        </w:rPr>
        <w:t xml:space="preserve"> la filière porcine. </w:t>
      </w:r>
      <w:r w:rsidR="000D2F3F">
        <w:rPr>
          <w:color w:val="auto"/>
        </w:rPr>
        <w:t>Celle-ci</w:t>
      </w:r>
      <w:r w:rsidR="00E734CC" w:rsidRPr="00E734CC">
        <w:rPr>
          <w:color w:val="auto"/>
        </w:rPr>
        <w:t xml:space="preserve"> souffre d'un</w:t>
      </w:r>
      <w:r w:rsidR="00E734CC">
        <w:rPr>
          <w:color w:val="auto"/>
        </w:rPr>
        <w:t xml:space="preserve"> </w:t>
      </w:r>
      <w:r w:rsidR="00E734CC" w:rsidRPr="00E734CC">
        <w:rPr>
          <w:color w:val="auto"/>
        </w:rPr>
        <w:t>déficit d'image auprès du grand public mais aussi auprès des élèves de l'enseignement</w:t>
      </w:r>
      <w:r w:rsidR="00E734CC">
        <w:rPr>
          <w:color w:val="auto"/>
        </w:rPr>
        <w:t xml:space="preserve"> </w:t>
      </w:r>
      <w:r w:rsidR="00E734CC" w:rsidRPr="00E734CC">
        <w:rPr>
          <w:color w:val="auto"/>
        </w:rPr>
        <w:t xml:space="preserve">agricole </w:t>
      </w:r>
      <w:r w:rsidR="00002B6F" w:rsidRPr="00E734CC">
        <w:rPr>
          <w:color w:val="auto"/>
        </w:rPr>
        <w:t xml:space="preserve">(Delanoue </w:t>
      </w:r>
      <w:r w:rsidR="00002B6F" w:rsidRPr="00ED26AD">
        <w:rPr>
          <w:i/>
          <w:iCs/>
          <w:color w:val="auto"/>
        </w:rPr>
        <w:t>et al.</w:t>
      </w:r>
      <w:r w:rsidR="00002B6F" w:rsidRPr="00E734CC">
        <w:rPr>
          <w:color w:val="auto"/>
        </w:rPr>
        <w:t>,</w:t>
      </w:r>
      <w:r w:rsidR="00002B6F">
        <w:rPr>
          <w:color w:val="auto"/>
        </w:rPr>
        <w:t xml:space="preserve"> </w:t>
      </w:r>
      <w:r w:rsidR="00002B6F" w:rsidRPr="00E734CC">
        <w:rPr>
          <w:color w:val="auto"/>
        </w:rPr>
        <w:t>2024)</w:t>
      </w:r>
      <w:r w:rsidR="00002B6F">
        <w:rPr>
          <w:color w:val="auto"/>
        </w:rPr>
        <w:t>.</w:t>
      </w:r>
      <w:r w:rsidR="00E734CC" w:rsidRPr="00E734CC">
        <w:rPr>
          <w:color w:val="auto"/>
        </w:rPr>
        <w:t xml:space="preserve"> </w:t>
      </w:r>
    </w:p>
    <w:p w14:paraId="1752587D" w14:textId="508A5A56" w:rsidR="008B5B3D" w:rsidRDefault="002646A7" w:rsidP="001278BB">
      <w:pPr>
        <w:pStyle w:val="JRPcorpstexte"/>
        <w:rPr>
          <w:color w:val="auto"/>
        </w:rPr>
      </w:pPr>
      <w:r>
        <w:t>L</w:t>
      </w:r>
      <w:r w:rsidR="001278BB">
        <w:t xml:space="preserve">e sens </w:t>
      </w:r>
      <w:r w:rsidR="00FC53EF">
        <w:t>et l’</w:t>
      </w:r>
      <w:r w:rsidR="001278BB">
        <w:t xml:space="preserve">image </w:t>
      </w:r>
      <w:r w:rsidR="00FC53EF">
        <w:t xml:space="preserve">d’un métier </w:t>
      </w:r>
      <w:r w:rsidR="00F35FA2">
        <w:t>sont</w:t>
      </w:r>
      <w:r>
        <w:t xml:space="preserve"> </w:t>
      </w:r>
      <w:r w:rsidR="00F35FA2">
        <w:t>des</w:t>
      </w:r>
      <w:r>
        <w:t xml:space="preserve"> déterminant</w:t>
      </w:r>
      <w:r w:rsidR="00F35FA2">
        <w:t>s</w:t>
      </w:r>
      <w:r>
        <w:t xml:space="preserve"> important</w:t>
      </w:r>
      <w:r w:rsidR="00F35FA2">
        <w:t>s</w:t>
      </w:r>
      <w:r>
        <w:t xml:space="preserve"> de </w:t>
      </w:r>
      <w:r w:rsidR="00FC53EF">
        <w:t xml:space="preserve">son </w:t>
      </w:r>
      <w:r>
        <w:t>attractivité</w:t>
      </w:r>
      <w:r w:rsidR="00B2034B">
        <w:t>, particulièrement auprès des jeunes</w:t>
      </w:r>
      <w:r>
        <w:t xml:space="preserve"> </w:t>
      </w:r>
      <w:r w:rsidR="001278BB" w:rsidRPr="00E734CC">
        <w:rPr>
          <w:color w:val="auto"/>
        </w:rPr>
        <w:t xml:space="preserve">(Delanoue </w:t>
      </w:r>
      <w:r w:rsidR="001278BB" w:rsidRPr="00002B6F">
        <w:rPr>
          <w:i/>
          <w:iCs/>
          <w:color w:val="auto"/>
        </w:rPr>
        <w:t>et al.</w:t>
      </w:r>
      <w:r w:rsidR="001278BB" w:rsidRPr="00E734CC">
        <w:rPr>
          <w:color w:val="auto"/>
        </w:rPr>
        <w:t>, 2024)</w:t>
      </w:r>
      <w:r w:rsidR="001278BB">
        <w:rPr>
          <w:color w:val="auto"/>
        </w:rPr>
        <w:t xml:space="preserve">. Les formations agricoles peuvent </w:t>
      </w:r>
      <w:r w:rsidR="00CB005D">
        <w:rPr>
          <w:color w:val="auto"/>
        </w:rPr>
        <w:t xml:space="preserve">constituer </w:t>
      </w:r>
      <w:r w:rsidR="001278BB">
        <w:rPr>
          <w:color w:val="auto"/>
        </w:rPr>
        <w:t>un levier pour</w:t>
      </w:r>
      <w:r w:rsidR="005524AF">
        <w:rPr>
          <w:color w:val="auto"/>
        </w:rPr>
        <w:t xml:space="preserve"> donner du sens et ainsi</w:t>
      </w:r>
      <w:r w:rsidR="001278BB">
        <w:rPr>
          <w:color w:val="auto"/>
        </w:rPr>
        <w:t xml:space="preserve"> </w:t>
      </w:r>
      <w:r w:rsidR="00F35FA2">
        <w:rPr>
          <w:color w:val="auto"/>
        </w:rPr>
        <w:t>susciter des vocations</w:t>
      </w:r>
      <w:r w:rsidR="00FC53EF">
        <w:rPr>
          <w:color w:val="auto"/>
        </w:rPr>
        <w:t xml:space="preserve"> pour les métiers de la filière porcine</w:t>
      </w:r>
      <w:r w:rsidR="00BE67F2">
        <w:rPr>
          <w:color w:val="auto"/>
        </w:rPr>
        <w:t>, à condition que des enseignements y soi</w:t>
      </w:r>
      <w:r w:rsidR="00D42F33">
        <w:rPr>
          <w:color w:val="auto"/>
        </w:rPr>
        <w:t>en</w:t>
      </w:r>
      <w:r w:rsidR="00BE67F2">
        <w:rPr>
          <w:color w:val="auto"/>
        </w:rPr>
        <w:t xml:space="preserve">t consacrés et dans l’hypothèse qu’une meilleure connaissance de la filière </w:t>
      </w:r>
      <w:r w:rsidR="00D42F33">
        <w:rPr>
          <w:color w:val="auto"/>
        </w:rPr>
        <w:t>atténue</w:t>
      </w:r>
      <w:r w:rsidR="00BE67F2">
        <w:rPr>
          <w:color w:val="auto"/>
        </w:rPr>
        <w:t xml:space="preserve"> la perception négative et renforce l’attractivité des métiers</w:t>
      </w:r>
      <w:r w:rsidR="001278BB">
        <w:rPr>
          <w:color w:val="auto"/>
        </w:rPr>
        <w:t xml:space="preserve">. </w:t>
      </w:r>
    </w:p>
    <w:p w14:paraId="4D196B28" w14:textId="3AAF86FC" w:rsidR="001278BB" w:rsidRPr="008B5B3D" w:rsidRDefault="00065890" w:rsidP="001278BB">
      <w:pPr>
        <w:pStyle w:val="JRPcorpstexte"/>
        <w:rPr>
          <w:color w:val="auto"/>
        </w:rPr>
      </w:pPr>
      <w:r>
        <w:rPr>
          <w:color w:val="auto"/>
        </w:rPr>
        <w:t>Dans ce contexte, l</w:t>
      </w:r>
      <w:r w:rsidR="005524AF">
        <w:rPr>
          <w:color w:val="auto"/>
        </w:rPr>
        <w:t>a présente</w:t>
      </w:r>
      <w:r w:rsidR="001278BB">
        <w:rPr>
          <w:color w:val="auto"/>
        </w:rPr>
        <w:t xml:space="preserve"> étude </w:t>
      </w:r>
      <w:r w:rsidR="00B431DE">
        <w:rPr>
          <w:color w:val="auto"/>
        </w:rPr>
        <w:t>a</w:t>
      </w:r>
      <w:r w:rsidR="001278BB">
        <w:rPr>
          <w:color w:val="auto"/>
        </w:rPr>
        <w:t xml:space="preserve"> </w:t>
      </w:r>
      <w:r w:rsidR="00CD27AF">
        <w:rPr>
          <w:color w:val="auto"/>
        </w:rPr>
        <w:t xml:space="preserve">(i) </w:t>
      </w:r>
      <w:r w:rsidR="00B431DE">
        <w:rPr>
          <w:color w:val="auto"/>
        </w:rPr>
        <w:t xml:space="preserve">dressé </w:t>
      </w:r>
      <w:r w:rsidR="001278BB">
        <w:rPr>
          <w:color w:val="auto"/>
        </w:rPr>
        <w:t xml:space="preserve">un état des lieux </w:t>
      </w:r>
      <w:r w:rsidR="001278BB" w:rsidRPr="001278BB">
        <w:rPr>
          <w:color w:val="auto"/>
        </w:rPr>
        <w:t>des formations techniques agricoles comprenant des enseignements sur la filière porcine</w:t>
      </w:r>
      <w:r w:rsidR="001278BB">
        <w:rPr>
          <w:color w:val="auto"/>
        </w:rPr>
        <w:t xml:space="preserve"> et</w:t>
      </w:r>
      <w:r w:rsidR="00CD27AF">
        <w:rPr>
          <w:color w:val="auto"/>
        </w:rPr>
        <w:t xml:space="preserve"> (ii)</w:t>
      </w:r>
      <w:r w:rsidR="001278BB">
        <w:rPr>
          <w:color w:val="auto"/>
        </w:rPr>
        <w:t xml:space="preserve"> </w:t>
      </w:r>
      <w:r w:rsidR="008B5B3D">
        <w:rPr>
          <w:color w:val="auto"/>
        </w:rPr>
        <w:t>identifi</w:t>
      </w:r>
      <w:r w:rsidR="00B431DE">
        <w:rPr>
          <w:color w:val="auto"/>
        </w:rPr>
        <w:t>é</w:t>
      </w:r>
      <w:r w:rsidR="008B5B3D">
        <w:rPr>
          <w:color w:val="auto"/>
        </w:rPr>
        <w:t xml:space="preserve"> </w:t>
      </w:r>
      <w:r w:rsidR="008B5B3D" w:rsidRPr="008B5B3D">
        <w:rPr>
          <w:color w:val="auto"/>
        </w:rPr>
        <w:t xml:space="preserve">les pratiques </w:t>
      </w:r>
      <w:r w:rsidR="008B5B3D" w:rsidRPr="008B5B3D">
        <w:rPr>
          <w:color w:val="auto"/>
        </w:rPr>
        <w:t xml:space="preserve">pédagogiques, les leviers mis en place et les freins rencontrés par des enseignants de lycée agricole pour </w:t>
      </w:r>
      <w:r w:rsidR="008B5B3D">
        <w:rPr>
          <w:color w:val="auto"/>
        </w:rPr>
        <w:t xml:space="preserve">enseigner et </w:t>
      </w:r>
      <w:r w:rsidR="008B5B3D" w:rsidRPr="008B5B3D">
        <w:rPr>
          <w:color w:val="auto"/>
        </w:rPr>
        <w:t>améliorer l’image de la production porcine.</w:t>
      </w:r>
      <w:r w:rsidR="008B5B3D">
        <w:rPr>
          <w:color w:val="auto"/>
        </w:rPr>
        <w:t xml:space="preserve"> </w:t>
      </w:r>
    </w:p>
    <w:p w14:paraId="6330BCC3" w14:textId="77777777" w:rsidR="00C15AF5" w:rsidRDefault="00C15AF5" w:rsidP="00002B6F">
      <w:pPr>
        <w:pStyle w:val="JRPtitre1"/>
      </w:pPr>
      <w:r w:rsidRPr="00CE5EEC">
        <w:t>Matériel et méthodes</w:t>
      </w:r>
    </w:p>
    <w:p w14:paraId="5FC67FDF" w14:textId="475D4775" w:rsidR="00C15AF5" w:rsidRDefault="005524AF" w:rsidP="00C15AF5">
      <w:pPr>
        <w:pStyle w:val="JRPtitre11"/>
      </w:pPr>
      <w:r>
        <w:t>Recensement</w:t>
      </w:r>
      <w:r w:rsidRPr="00002B6F">
        <w:rPr>
          <w:b w:val="0"/>
          <w:bCs/>
          <w:sz w:val="14"/>
          <w:szCs w:val="14"/>
        </w:rPr>
        <w:t xml:space="preserve"> </w:t>
      </w:r>
      <w:r>
        <w:t>des</w:t>
      </w:r>
      <w:r w:rsidRPr="00002B6F">
        <w:rPr>
          <w:b w:val="0"/>
          <w:bCs/>
          <w:sz w:val="14"/>
          <w:szCs w:val="14"/>
        </w:rPr>
        <w:t xml:space="preserve"> </w:t>
      </w:r>
      <w:r>
        <w:t>formations</w:t>
      </w:r>
      <w:r w:rsidR="002D6368">
        <w:t xml:space="preserve"> et vérification d</w:t>
      </w:r>
      <w:r w:rsidR="00DC503A">
        <w:t>es</w:t>
      </w:r>
      <w:r w:rsidR="002D6368">
        <w:t xml:space="preserve"> contenu</w:t>
      </w:r>
      <w:r w:rsidR="00DC503A">
        <w:t>s</w:t>
      </w:r>
    </w:p>
    <w:p w14:paraId="5D247197" w14:textId="148A4B34" w:rsidR="008E77AB" w:rsidRDefault="008E77AB" w:rsidP="00C15AF5">
      <w:pPr>
        <w:pStyle w:val="JRPcorpstexte"/>
      </w:pPr>
      <w:r>
        <w:t>L</w:t>
      </w:r>
      <w:r w:rsidR="00114A52">
        <w:t xml:space="preserve">’étude </w:t>
      </w:r>
      <w:r w:rsidR="00FF336D">
        <w:t>port</w:t>
      </w:r>
      <w:r w:rsidR="003745AD">
        <w:t>e</w:t>
      </w:r>
      <w:r w:rsidR="00FF336D">
        <w:t xml:space="preserve"> </w:t>
      </w:r>
      <w:r w:rsidR="00114A52">
        <w:t>sur l</w:t>
      </w:r>
      <w:r w:rsidR="00BE67F2">
        <w:t xml:space="preserve">es formations de </w:t>
      </w:r>
      <w:r w:rsidR="00BE67F2" w:rsidRPr="001278BB">
        <w:rPr>
          <w:color w:val="auto"/>
        </w:rPr>
        <w:t>Baccalauréat Professionnel Conduite et Gestion de l’Entreprise Agricole (Bac pro CGEA)</w:t>
      </w:r>
      <w:r w:rsidR="00BE67F2">
        <w:rPr>
          <w:color w:val="auto"/>
        </w:rPr>
        <w:t xml:space="preserve"> et d</w:t>
      </w:r>
      <w:r w:rsidR="003745AD">
        <w:rPr>
          <w:color w:val="auto"/>
        </w:rPr>
        <w:t>e</w:t>
      </w:r>
      <w:r w:rsidR="00BE67F2">
        <w:rPr>
          <w:color w:val="auto"/>
        </w:rPr>
        <w:t xml:space="preserve"> </w:t>
      </w:r>
      <w:r w:rsidR="00BE67F2" w:rsidRPr="001278BB">
        <w:rPr>
          <w:color w:val="auto"/>
        </w:rPr>
        <w:t>Brevet de Technicien Supérieur Agricole Productions Animales (BTSA PA)</w:t>
      </w:r>
      <w:r w:rsidR="00114A52">
        <w:rPr>
          <w:color w:val="auto"/>
        </w:rPr>
        <w:t xml:space="preserve">, </w:t>
      </w:r>
      <w:r w:rsidR="00BE67F2">
        <w:rPr>
          <w:color w:val="auto"/>
        </w:rPr>
        <w:t>considérées comme les plus adapté</w:t>
      </w:r>
      <w:r w:rsidR="005524AF">
        <w:rPr>
          <w:color w:val="auto"/>
        </w:rPr>
        <w:t>e</w:t>
      </w:r>
      <w:r w:rsidR="00BE67F2">
        <w:rPr>
          <w:color w:val="auto"/>
        </w:rPr>
        <w:t xml:space="preserve">s aux jeunes </w:t>
      </w:r>
      <w:r w:rsidR="00BE67F2" w:rsidRPr="001278BB">
        <w:rPr>
          <w:color w:val="auto"/>
        </w:rPr>
        <w:t xml:space="preserve">désirant travailler </w:t>
      </w:r>
      <w:r w:rsidR="00647B05">
        <w:rPr>
          <w:color w:val="auto"/>
        </w:rPr>
        <w:t xml:space="preserve">dans les </w:t>
      </w:r>
      <w:r w:rsidR="00497348">
        <w:rPr>
          <w:color w:val="auto"/>
        </w:rPr>
        <w:t>filières d’élevage</w:t>
      </w:r>
      <w:r w:rsidR="00BE67F2">
        <w:rPr>
          <w:color w:val="auto"/>
        </w:rPr>
        <w:t>. L</w:t>
      </w:r>
      <w:r>
        <w:t xml:space="preserve">a connaissance </w:t>
      </w:r>
      <w:r w:rsidR="00BE67F2">
        <w:t xml:space="preserve">approfondie </w:t>
      </w:r>
      <w:r>
        <w:t xml:space="preserve">des </w:t>
      </w:r>
      <w:r w:rsidR="003562B6">
        <w:t xml:space="preserve">référentiels </w:t>
      </w:r>
      <w:r w:rsidR="00937AFC">
        <w:t>professionnels (métiers visés), de certifications (capacités visées) et de formation (programme</w:t>
      </w:r>
      <w:r w:rsidR="00DF295D">
        <w:t>s</w:t>
      </w:r>
      <w:r w:rsidR="00937AFC">
        <w:t xml:space="preserve">) </w:t>
      </w:r>
      <w:r w:rsidR="003562B6">
        <w:t>de</w:t>
      </w:r>
      <w:r>
        <w:t xml:space="preserve"> </w:t>
      </w:r>
      <w:r w:rsidR="00BE67F2">
        <w:t xml:space="preserve">ces </w:t>
      </w:r>
      <w:r w:rsidR="003562B6">
        <w:t>diplômes</w:t>
      </w:r>
      <w:r>
        <w:t xml:space="preserve"> a été permise par la lecture des ressources disponibles sur l’espace </w:t>
      </w:r>
      <w:proofErr w:type="spellStart"/>
      <w:r>
        <w:t>Chlorofil</w:t>
      </w:r>
      <w:proofErr w:type="spellEnd"/>
      <w:r>
        <w:t xml:space="preserve"> du site web du </w:t>
      </w:r>
      <w:proofErr w:type="gramStart"/>
      <w:r>
        <w:t>Ministère</w:t>
      </w:r>
      <w:r w:rsidR="003562B6">
        <w:t xml:space="preserve"> </w:t>
      </w:r>
      <w:r>
        <w:t>de l’Agriculture</w:t>
      </w:r>
      <w:proofErr w:type="gramEnd"/>
      <w:r>
        <w:t>.</w:t>
      </w:r>
    </w:p>
    <w:p w14:paraId="5A26970E" w14:textId="6F8F4B29" w:rsidR="003562B6" w:rsidRDefault="00C15AF5" w:rsidP="00C15AF5">
      <w:pPr>
        <w:pStyle w:val="JRPcorpstexte"/>
      </w:pPr>
      <w:r>
        <w:t xml:space="preserve">Le recensement des formations </w:t>
      </w:r>
      <w:r w:rsidR="00BE67F2">
        <w:t>de Bac pro CGEA et BTS PA a</w:t>
      </w:r>
      <w:r>
        <w:t xml:space="preserve">ffichant des enseignements sur la filière porcine a été fait </w:t>
      </w:r>
      <w:r w:rsidR="005524AF">
        <w:t xml:space="preserve">grâce </w:t>
      </w:r>
      <w:r w:rsidR="00C77717">
        <w:t xml:space="preserve">aux </w:t>
      </w:r>
      <w:r>
        <w:t xml:space="preserve">plateformes </w:t>
      </w:r>
      <w:proofErr w:type="spellStart"/>
      <w:r>
        <w:t>Parcour</w:t>
      </w:r>
      <w:r w:rsidR="005524AF">
        <w:t>S</w:t>
      </w:r>
      <w:r>
        <w:t>up</w:t>
      </w:r>
      <w:proofErr w:type="spellEnd"/>
      <w:r>
        <w:t xml:space="preserve"> et Onisep</w:t>
      </w:r>
      <w:r w:rsidR="008E77AB">
        <w:t xml:space="preserve">. </w:t>
      </w:r>
      <w:r w:rsidR="004F303B">
        <w:t>Leur</w:t>
      </w:r>
      <w:r w:rsidR="003562B6">
        <w:t xml:space="preserve"> contenu </w:t>
      </w:r>
      <w:r w:rsidR="004F303B">
        <w:t>a été analysé</w:t>
      </w:r>
      <w:r w:rsidR="007722CD">
        <w:t xml:space="preserve"> plus finement</w:t>
      </w:r>
      <w:r w:rsidR="004F303B">
        <w:t xml:space="preserve"> </w:t>
      </w:r>
      <w:r w:rsidR="003562B6">
        <w:t xml:space="preserve">par lecture des documents mis à jour sur les sites institutionnels des lycées </w:t>
      </w:r>
      <w:r w:rsidR="00985F61">
        <w:t>dispensant</w:t>
      </w:r>
      <w:r w:rsidR="008F20D7">
        <w:t xml:space="preserve"> </w:t>
      </w:r>
      <w:r w:rsidR="00031CB8">
        <w:t xml:space="preserve">ces formations </w:t>
      </w:r>
      <w:r w:rsidR="007722CD">
        <w:t>afin de</w:t>
      </w:r>
      <w:r w:rsidR="00031CB8">
        <w:t xml:space="preserve"> vérifier</w:t>
      </w:r>
      <w:r w:rsidR="008F20D7">
        <w:t xml:space="preserve"> si elles affichaient ou non des </w:t>
      </w:r>
      <w:r w:rsidR="003562B6">
        <w:t>enseignements sur la filière porcine</w:t>
      </w:r>
      <w:r w:rsidR="008F20D7">
        <w:t xml:space="preserve">. </w:t>
      </w:r>
    </w:p>
    <w:p w14:paraId="157DCED4" w14:textId="6F04F253" w:rsidR="00D775DC" w:rsidRDefault="008E77AB" w:rsidP="008E77AB">
      <w:pPr>
        <w:pStyle w:val="JRPtitre11"/>
        <w:numPr>
          <w:ilvl w:val="0"/>
          <w:numId w:val="0"/>
        </w:numPr>
        <w:ind w:left="432" w:hanging="432"/>
      </w:pPr>
      <w:r>
        <w:lastRenderedPageBreak/>
        <w:t>1.2. Recueil du point de vue d’enseignants</w:t>
      </w:r>
      <w:r w:rsidR="002D6368">
        <w:t xml:space="preserve"> par entretiens</w:t>
      </w:r>
    </w:p>
    <w:p w14:paraId="7497A805" w14:textId="24740916" w:rsidR="00105EDF" w:rsidRDefault="002D6368" w:rsidP="00105EDF">
      <w:pPr>
        <w:pStyle w:val="JRPcorpstexte"/>
      </w:pPr>
      <w:r>
        <w:rPr>
          <w:color w:val="auto"/>
        </w:rPr>
        <w:t>Dix</w:t>
      </w:r>
      <w:r w:rsidR="008E77AB">
        <w:rPr>
          <w:color w:val="auto"/>
        </w:rPr>
        <w:t xml:space="preserve"> enseignants</w:t>
      </w:r>
      <w:r w:rsidR="00674FF9">
        <w:rPr>
          <w:color w:val="auto"/>
        </w:rPr>
        <w:t xml:space="preserve"> de lycées agricoles réalisant des enseignements sur le porc en Bac et/ou BTS</w:t>
      </w:r>
      <w:r>
        <w:rPr>
          <w:color w:val="auto"/>
        </w:rPr>
        <w:t xml:space="preserve"> ont</w:t>
      </w:r>
      <w:r w:rsidR="00E306A3">
        <w:rPr>
          <w:color w:val="auto"/>
        </w:rPr>
        <w:t xml:space="preserve"> </w:t>
      </w:r>
      <w:r w:rsidR="009B3393">
        <w:rPr>
          <w:color w:val="auto"/>
        </w:rPr>
        <w:t>fait l’objet d’entretien</w:t>
      </w:r>
      <w:r w:rsidR="00D165B0">
        <w:rPr>
          <w:color w:val="auto"/>
        </w:rPr>
        <w:t>s</w:t>
      </w:r>
      <w:r w:rsidR="009B3393">
        <w:rPr>
          <w:color w:val="auto"/>
        </w:rPr>
        <w:t xml:space="preserve"> </w:t>
      </w:r>
      <w:r w:rsidR="00D165B0">
        <w:rPr>
          <w:color w:val="auto"/>
        </w:rPr>
        <w:t>semi-directifs</w:t>
      </w:r>
      <w:r w:rsidR="00D165B0" w:rsidRPr="00D165B0">
        <w:rPr>
          <w:color w:val="auto"/>
        </w:rPr>
        <w:t xml:space="preserve"> </w:t>
      </w:r>
      <w:r w:rsidR="00D165B0">
        <w:rPr>
          <w:color w:val="auto"/>
        </w:rPr>
        <w:t xml:space="preserve">entre mars et juin 2024, d’une durée moyenne de </w:t>
      </w:r>
      <w:r w:rsidR="00002B6F">
        <w:rPr>
          <w:color w:val="auto"/>
        </w:rPr>
        <w:t>1h</w:t>
      </w:r>
      <w:r w:rsidR="00D165B0">
        <w:rPr>
          <w:color w:val="auto"/>
        </w:rPr>
        <w:t xml:space="preserve">. </w:t>
      </w:r>
      <w:r w:rsidR="004F6661">
        <w:rPr>
          <w:color w:val="auto"/>
        </w:rPr>
        <w:t>L</w:t>
      </w:r>
      <w:r w:rsidR="00175646">
        <w:rPr>
          <w:color w:val="auto"/>
        </w:rPr>
        <w:t xml:space="preserve">es enseignants étaient invités à </w:t>
      </w:r>
      <w:r w:rsidR="004831B6">
        <w:rPr>
          <w:color w:val="auto"/>
        </w:rPr>
        <w:t xml:space="preserve">se </w:t>
      </w:r>
      <w:r w:rsidR="00175646">
        <w:rPr>
          <w:color w:val="auto"/>
        </w:rPr>
        <w:t xml:space="preserve">présenter </w:t>
      </w:r>
      <w:r w:rsidR="004831B6">
        <w:rPr>
          <w:color w:val="auto"/>
        </w:rPr>
        <w:t>(Tableau 1)</w:t>
      </w:r>
      <w:r w:rsidR="00590598">
        <w:rPr>
          <w:color w:val="auto"/>
        </w:rPr>
        <w:t xml:space="preserve"> et</w:t>
      </w:r>
      <w:r w:rsidR="00440E0B">
        <w:rPr>
          <w:color w:val="auto"/>
        </w:rPr>
        <w:t xml:space="preserve"> à décrire les</w:t>
      </w:r>
      <w:r w:rsidR="00105EDF">
        <w:t xml:space="preserve"> contenus enseignés relatifs à la filière porcine</w:t>
      </w:r>
      <w:r w:rsidR="00793D5A">
        <w:t>,</w:t>
      </w:r>
      <w:r w:rsidR="00440E0B">
        <w:t xml:space="preserve"> leurs</w:t>
      </w:r>
      <w:r w:rsidR="00105EDF">
        <w:t xml:space="preserve"> pratiques pédagogiques</w:t>
      </w:r>
      <w:r w:rsidR="00793D5A">
        <w:t>,</w:t>
      </w:r>
      <w:r w:rsidR="00590598">
        <w:t xml:space="preserve"> </w:t>
      </w:r>
      <w:r w:rsidR="00060B55">
        <w:t>leur ressenti sur la perception de la filière porcine par le</w:t>
      </w:r>
      <w:r w:rsidR="003E46A0">
        <w:t>ur</w:t>
      </w:r>
      <w:r w:rsidR="00060B55">
        <w:t xml:space="preserve">s </w:t>
      </w:r>
      <w:r w:rsidR="003E46A0">
        <w:t>étudiants</w:t>
      </w:r>
      <w:r w:rsidR="00060B55">
        <w:t xml:space="preserve">, </w:t>
      </w:r>
      <w:r w:rsidR="0030623E">
        <w:t>l</w:t>
      </w:r>
      <w:r w:rsidR="00105EDF">
        <w:t xml:space="preserve">es freins </w:t>
      </w:r>
      <w:r w:rsidR="00060B55">
        <w:t>rencontrés, les</w:t>
      </w:r>
      <w:r w:rsidR="00072532">
        <w:t xml:space="preserve"> b</w:t>
      </w:r>
      <w:r w:rsidR="00105EDF">
        <w:t>esoins</w:t>
      </w:r>
      <w:r w:rsidR="0030623E">
        <w:t xml:space="preserve"> </w:t>
      </w:r>
      <w:r w:rsidR="00072532">
        <w:t xml:space="preserve">et les moyens nécessaires </w:t>
      </w:r>
      <w:r w:rsidR="0030623E">
        <w:t xml:space="preserve">pour </w:t>
      </w:r>
      <w:r w:rsidR="003408F2">
        <w:t>rendre cette filière plus attractive auprès des étudiants</w:t>
      </w:r>
      <w:r w:rsidR="00105EDF">
        <w:t>.</w:t>
      </w:r>
      <w:r w:rsidR="009B3393">
        <w:t xml:space="preserve"> </w:t>
      </w:r>
    </w:p>
    <w:p w14:paraId="06C32BA6" w14:textId="77777777" w:rsidR="008B4C3C" w:rsidRDefault="008B4C3C" w:rsidP="00F71926">
      <w:pPr>
        <w:pStyle w:val="JRPlegendetableaugraph"/>
      </w:pPr>
      <w:r w:rsidRPr="000A0EAC">
        <w:rPr>
          <w:b/>
        </w:rPr>
        <w:t>Tableau </w:t>
      </w:r>
      <w:r w:rsidR="004E0517" w:rsidRPr="000A0EAC">
        <w:rPr>
          <w:b/>
        </w:rPr>
        <w:t>1</w:t>
      </w:r>
      <w:r w:rsidR="004E0517">
        <w:t xml:space="preserve"> </w:t>
      </w:r>
      <w:r w:rsidR="004C3985">
        <w:t>–</w:t>
      </w:r>
      <w:r w:rsidR="004E0517">
        <w:t xml:space="preserve"> </w:t>
      </w:r>
      <w:r w:rsidR="00E306A3">
        <w:t>Description du panel d’enseignants enquêtés</w:t>
      </w: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0" w:type="dxa"/>
        </w:tblCellMar>
        <w:tblLook w:val="04A0" w:firstRow="1" w:lastRow="0" w:firstColumn="1" w:lastColumn="0" w:noHBand="0" w:noVBand="1"/>
      </w:tblPr>
      <w:tblGrid>
        <w:gridCol w:w="2122"/>
        <w:gridCol w:w="2693"/>
      </w:tblGrid>
      <w:tr w:rsidR="00D775DC" w:rsidRPr="00E860F4" w14:paraId="2EEEC84B" w14:textId="77777777" w:rsidTr="006B2DE4">
        <w:trPr>
          <w:trHeight w:val="22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86E2BAA" w14:textId="77777777" w:rsidR="00D775DC" w:rsidRPr="00E860F4" w:rsidRDefault="00E306A3" w:rsidP="006B2DE4">
            <w:pPr>
              <w:pStyle w:val="JRPinterieurtableautexte"/>
              <w:spacing w:line="216" w:lineRule="auto"/>
              <w:jc w:val="left"/>
            </w:pPr>
            <w:r>
              <w:t>Caractéristique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58DE09E" w14:textId="77777777" w:rsidR="00D775DC" w:rsidRPr="00E860F4" w:rsidRDefault="00E306A3" w:rsidP="006B2DE4">
            <w:pPr>
              <w:pStyle w:val="JRPinterieurtableautitre"/>
              <w:spacing w:after="0" w:line="216" w:lineRule="auto"/>
            </w:pPr>
            <w:r>
              <w:t>Modalités (nombre)</w:t>
            </w:r>
          </w:p>
        </w:tc>
      </w:tr>
      <w:tr w:rsidR="00BD0B89" w:rsidRPr="00E860F4" w14:paraId="06A9040E" w14:textId="77777777" w:rsidTr="006B2DE4">
        <w:trPr>
          <w:trHeight w:val="22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986B63F" w14:textId="77777777" w:rsidR="00BD0B89" w:rsidRPr="00E306A3" w:rsidRDefault="00E306A3" w:rsidP="006B2DE4">
            <w:pPr>
              <w:pStyle w:val="JRPinterieurtableautitre2"/>
              <w:spacing w:line="216" w:lineRule="auto"/>
              <w:rPr>
                <w:lang w:val="en-GB"/>
              </w:rPr>
            </w:pPr>
            <w:r>
              <w:t>Département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0A4FEC" w14:textId="77777777" w:rsidR="00BD0B89" w:rsidRPr="00CF1187" w:rsidRDefault="00E306A3" w:rsidP="006B2DE4">
            <w:pPr>
              <w:pStyle w:val="JRPinterieurtableautexte"/>
              <w:spacing w:line="216" w:lineRule="auto"/>
              <w:rPr>
                <w:sz w:val="16"/>
                <w:szCs w:val="16"/>
                <w:lang w:val="en-GB"/>
              </w:rPr>
            </w:pPr>
            <w:r w:rsidRPr="00CF1187">
              <w:rPr>
                <w:sz w:val="16"/>
                <w:szCs w:val="16"/>
              </w:rPr>
              <w:t>22, 29, 35 (2), 41, 59, 64 (2), 79, 87</w:t>
            </w:r>
          </w:p>
        </w:tc>
      </w:tr>
      <w:tr w:rsidR="00484808" w:rsidRPr="00E860F4" w14:paraId="0B402D6A" w14:textId="77777777" w:rsidTr="006B2DE4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D2F1B" w14:textId="77777777" w:rsidR="00484808" w:rsidRPr="00E306A3" w:rsidRDefault="00E306A3" w:rsidP="006B2DE4">
            <w:pPr>
              <w:pStyle w:val="JRPinterieurtableautitre2"/>
              <w:spacing w:line="216" w:lineRule="auto"/>
              <w:rPr>
                <w:lang w:val="en-GB"/>
              </w:rPr>
            </w:pPr>
            <w:r w:rsidRPr="00E306A3">
              <w:t>Statut de l’établissement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4E41F" w14:textId="77777777" w:rsidR="00484808" w:rsidRPr="00CF1187" w:rsidRDefault="00E306A3" w:rsidP="006B2DE4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sz w:val="16"/>
                <w:szCs w:val="16"/>
              </w:rPr>
              <w:t>Public (6), Privé (4)</w:t>
            </w:r>
          </w:p>
        </w:tc>
      </w:tr>
      <w:tr w:rsidR="00484808" w:rsidRPr="00E860F4" w14:paraId="0AD7951F" w14:textId="77777777" w:rsidTr="006B2DE4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AFF2B" w14:textId="77777777" w:rsidR="00484808" w:rsidRPr="00BD0B89" w:rsidRDefault="00E306A3" w:rsidP="006B2DE4">
            <w:pPr>
              <w:pStyle w:val="JRPinterieurtableautitre2"/>
              <w:spacing w:line="216" w:lineRule="auto"/>
            </w:pPr>
            <w:r w:rsidRPr="00E306A3">
              <w:t>Age</w:t>
            </w:r>
            <w:r>
              <w:t>, ans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BEF48" w14:textId="77777777" w:rsidR="00484808" w:rsidRPr="00CF1187" w:rsidRDefault="00E306A3" w:rsidP="006B2DE4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sz w:val="16"/>
                <w:szCs w:val="16"/>
              </w:rPr>
              <w:t>&lt;35 (2), 35-50 (7), &gt;50 (1)</w:t>
            </w:r>
          </w:p>
        </w:tc>
      </w:tr>
      <w:tr w:rsidR="00E306A3" w:rsidRPr="00E306A3" w14:paraId="79C04AD5" w14:textId="77777777" w:rsidTr="006B2DE4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07266" w14:textId="77777777" w:rsidR="00E306A3" w:rsidRPr="00E306A3" w:rsidRDefault="00E306A3" w:rsidP="00002B6F">
            <w:pPr>
              <w:pStyle w:val="JRPinterieurtableautitre2"/>
              <w:spacing w:line="216" w:lineRule="auto"/>
              <w:rPr>
                <w:lang w:val="en-GB"/>
              </w:rPr>
            </w:pPr>
            <w:r w:rsidRPr="00E306A3">
              <w:t>Niveau de formation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16601" w14:textId="77777777" w:rsidR="00E306A3" w:rsidRPr="00CF1187" w:rsidRDefault="00E306A3" w:rsidP="00002B6F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sz w:val="16"/>
                <w:szCs w:val="16"/>
              </w:rPr>
              <w:t>BTS – Licence (1),</w:t>
            </w:r>
          </w:p>
          <w:p w14:paraId="05A321FD" w14:textId="77777777" w:rsidR="00E306A3" w:rsidRPr="00CF1187" w:rsidRDefault="00E306A3" w:rsidP="00002B6F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sz w:val="16"/>
                <w:szCs w:val="16"/>
              </w:rPr>
              <w:t>Master – ingénieur (8),</w:t>
            </w:r>
          </w:p>
          <w:p w14:paraId="5E5B906B" w14:textId="77777777" w:rsidR="00E306A3" w:rsidRPr="00CF1187" w:rsidRDefault="00E306A3" w:rsidP="00002B6F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rFonts w:eastAsia="Times"/>
                <w:color w:val="auto"/>
                <w:sz w:val="16"/>
                <w:szCs w:val="16"/>
              </w:rPr>
              <w:t>Doctorat (1)</w:t>
            </w:r>
          </w:p>
        </w:tc>
      </w:tr>
      <w:tr w:rsidR="00E306A3" w:rsidRPr="00E306A3" w14:paraId="588B4A72" w14:textId="77777777" w:rsidTr="006B2DE4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3D825" w14:textId="77777777" w:rsidR="00E306A3" w:rsidRPr="00E306A3" w:rsidRDefault="00E306A3" w:rsidP="006B2DE4">
            <w:pPr>
              <w:pStyle w:val="JRPinterieurtableautitre2"/>
              <w:spacing w:line="216" w:lineRule="auto"/>
              <w:rPr>
                <w:lang w:val="en-GB"/>
              </w:rPr>
            </w:pPr>
            <w:r w:rsidRPr="00E306A3">
              <w:t>Origine agricole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EC90" w14:textId="77777777" w:rsidR="00E306A3" w:rsidRPr="00CF1187" w:rsidRDefault="00E306A3" w:rsidP="006B2DE4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sz w:val="16"/>
                <w:szCs w:val="16"/>
              </w:rPr>
              <w:t>Oui (4), Non (6)</w:t>
            </w:r>
          </w:p>
        </w:tc>
      </w:tr>
      <w:tr w:rsidR="00E306A3" w:rsidRPr="00E306A3" w14:paraId="17B061CD" w14:textId="77777777" w:rsidTr="006B2DE4">
        <w:trPr>
          <w:trHeight w:val="227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72B3D43F" w14:textId="77777777" w:rsidR="00E306A3" w:rsidRPr="00E306A3" w:rsidRDefault="00E306A3" w:rsidP="006B2DE4">
            <w:pPr>
              <w:pStyle w:val="JRPinterieurtableautitre2"/>
              <w:spacing w:line="216" w:lineRule="auto"/>
              <w:rPr>
                <w:lang w:val="en-GB"/>
              </w:rPr>
            </w:pPr>
            <w:r w:rsidRPr="00E306A3">
              <w:t>Expérience antérieure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7E2771C" w14:textId="77777777" w:rsidR="00E306A3" w:rsidRPr="00CF1187" w:rsidRDefault="00E306A3" w:rsidP="006B2DE4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sz w:val="16"/>
                <w:szCs w:val="16"/>
              </w:rPr>
              <w:t>Non - 1er poste (3)</w:t>
            </w:r>
          </w:p>
          <w:p w14:paraId="460061AF" w14:textId="77777777" w:rsidR="00E306A3" w:rsidRPr="00CF1187" w:rsidRDefault="00E306A3" w:rsidP="006B2DE4">
            <w:pPr>
              <w:pStyle w:val="JRPinterieurtableautexte"/>
              <w:spacing w:line="216" w:lineRule="auto"/>
              <w:rPr>
                <w:sz w:val="16"/>
                <w:szCs w:val="16"/>
              </w:rPr>
            </w:pPr>
            <w:r w:rsidRPr="00CF1187">
              <w:rPr>
                <w:sz w:val="16"/>
                <w:szCs w:val="16"/>
              </w:rPr>
              <w:t>Emploi agricole (7)</w:t>
            </w:r>
          </w:p>
        </w:tc>
      </w:tr>
    </w:tbl>
    <w:p w14:paraId="1B87E8BD" w14:textId="77777777" w:rsidR="00BD0B89" w:rsidRDefault="005524AF" w:rsidP="006B2DE4">
      <w:pPr>
        <w:pStyle w:val="JRPtitre1"/>
        <w:spacing w:after="120"/>
      </w:pPr>
      <w:r>
        <w:t>RESULTATS ET DISCUSSION</w:t>
      </w:r>
    </w:p>
    <w:p w14:paraId="1BA3C8D9" w14:textId="2A92D0F8" w:rsidR="00937AFC" w:rsidRDefault="008F20D7" w:rsidP="006D1B54">
      <w:pPr>
        <w:pStyle w:val="JRPcorpstexte"/>
        <w:rPr>
          <w:color w:val="auto"/>
        </w:rPr>
      </w:pPr>
      <w:r>
        <w:rPr>
          <w:color w:val="auto"/>
        </w:rPr>
        <w:t xml:space="preserve">Le Bac Pro CGEA, </w:t>
      </w:r>
      <w:r w:rsidR="005524AF">
        <w:rPr>
          <w:color w:val="auto"/>
        </w:rPr>
        <w:t>réformé</w:t>
      </w:r>
      <w:r>
        <w:rPr>
          <w:color w:val="auto"/>
        </w:rPr>
        <w:t xml:space="preserve"> </w:t>
      </w:r>
      <w:r w:rsidR="005524AF">
        <w:rPr>
          <w:color w:val="auto"/>
        </w:rPr>
        <w:t>en</w:t>
      </w:r>
      <w:r>
        <w:rPr>
          <w:color w:val="auto"/>
        </w:rPr>
        <w:t xml:space="preserve"> septembre 2023 (diplômés en juin 2025) </w:t>
      </w:r>
      <w:r w:rsidR="000E071D">
        <w:rPr>
          <w:color w:val="auto"/>
        </w:rPr>
        <w:t xml:space="preserve">et </w:t>
      </w:r>
      <w:r>
        <w:rPr>
          <w:color w:val="auto"/>
        </w:rPr>
        <w:t>le BTS PA qui sera réformé en septembre 2025 et deviendra</w:t>
      </w:r>
      <w:r w:rsidR="00535A56">
        <w:rPr>
          <w:color w:val="auto"/>
        </w:rPr>
        <w:t xml:space="preserve"> Métiers de l’élevage</w:t>
      </w:r>
      <w:r>
        <w:rPr>
          <w:color w:val="auto"/>
        </w:rPr>
        <w:t xml:space="preserve"> (diplômés en juin 2027) </w:t>
      </w:r>
      <w:r w:rsidR="00B26296">
        <w:rPr>
          <w:color w:val="auto"/>
        </w:rPr>
        <w:t xml:space="preserve">sont </w:t>
      </w:r>
      <w:r w:rsidR="00C56541">
        <w:rPr>
          <w:color w:val="auto"/>
        </w:rPr>
        <w:t xml:space="preserve">aujourd’hui bien </w:t>
      </w:r>
      <w:r w:rsidR="006B2DE4">
        <w:rPr>
          <w:color w:val="auto"/>
        </w:rPr>
        <w:t>ciblés</w:t>
      </w:r>
      <w:r w:rsidR="00B26296">
        <w:rPr>
          <w:color w:val="auto"/>
        </w:rPr>
        <w:t xml:space="preserve"> pour </w:t>
      </w:r>
      <w:r>
        <w:rPr>
          <w:color w:val="auto"/>
        </w:rPr>
        <w:t>des emplois en élevage</w:t>
      </w:r>
      <w:r w:rsidR="00B26296">
        <w:rPr>
          <w:color w:val="auto"/>
        </w:rPr>
        <w:t>s</w:t>
      </w:r>
      <w:r>
        <w:rPr>
          <w:color w:val="auto"/>
        </w:rPr>
        <w:t xml:space="preserve"> porcins </w:t>
      </w:r>
      <w:r w:rsidR="00C56541">
        <w:rPr>
          <w:color w:val="auto"/>
        </w:rPr>
        <w:t>(</w:t>
      </w:r>
      <w:r>
        <w:rPr>
          <w:color w:val="auto"/>
        </w:rPr>
        <w:t>chef d’exploitation</w:t>
      </w:r>
      <w:r w:rsidR="00C56541">
        <w:rPr>
          <w:color w:val="auto"/>
        </w:rPr>
        <w:t>,</w:t>
      </w:r>
      <w:r>
        <w:rPr>
          <w:color w:val="auto"/>
        </w:rPr>
        <w:t xml:space="preserve"> technicien spécialisé en conduite d’élevage p</w:t>
      </w:r>
      <w:r w:rsidR="00937AFC">
        <w:rPr>
          <w:color w:val="auto"/>
        </w:rPr>
        <w:t>orcin</w:t>
      </w:r>
      <w:r w:rsidR="00C56541">
        <w:rPr>
          <w:color w:val="auto"/>
        </w:rPr>
        <w:t xml:space="preserve">…). </w:t>
      </w:r>
      <w:r w:rsidR="00535A56">
        <w:rPr>
          <w:color w:val="auto"/>
        </w:rPr>
        <w:t>P</w:t>
      </w:r>
      <w:r w:rsidR="00937AFC">
        <w:rPr>
          <w:color w:val="auto"/>
        </w:rPr>
        <w:t xml:space="preserve">armi </w:t>
      </w:r>
      <w:r w:rsidR="00535A56">
        <w:rPr>
          <w:color w:val="auto"/>
        </w:rPr>
        <w:t xml:space="preserve">les </w:t>
      </w:r>
      <w:r w:rsidR="00937AFC" w:rsidRPr="00937AFC">
        <w:rPr>
          <w:color w:val="auto"/>
        </w:rPr>
        <w:t>246</w:t>
      </w:r>
      <w:r w:rsidR="00937AFC">
        <w:rPr>
          <w:color w:val="auto"/>
        </w:rPr>
        <w:t xml:space="preserve"> formations </w:t>
      </w:r>
      <w:r w:rsidR="00535A56">
        <w:rPr>
          <w:color w:val="auto"/>
        </w:rPr>
        <w:t xml:space="preserve">conduisant au </w:t>
      </w:r>
      <w:r w:rsidR="00937AFC">
        <w:rPr>
          <w:color w:val="auto"/>
        </w:rPr>
        <w:t xml:space="preserve">Bac pro CGEA </w:t>
      </w:r>
      <w:r w:rsidR="00937AFC" w:rsidRPr="00937AFC">
        <w:rPr>
          <w:color w:val="auto"/>
        </w:rPr>
        <w:t>recensé</w:t>
      </w:r>
      <w:r w:rsidR="00535A56">
        <w:rPr>
          <w:color w:val="auto"/>
        </w:rPr>
        <w:t>e</w:t>
      </w:r>
      <w:r w:rsidR="00937AFC" w:rsidRPr="00937AFC">
        <w:rPr>
          <w:color w:val="auto"/>
        </w:rPr>
        <w:t>s</w:t>
      </w:r>
      <w:r w:rsidR="00937AFC">
        <w:rPr>
          <w:color w:val="auto"/>
        </w:rPr>
        <w:t xml:space="preserve">, </w:t>
      </w:r>
      <w:r w:rsidR="004A11AE">
        <w:rPr>
          <w:color w:val="auto"/>
        </w:rPr>
        <w:t>18 % (</w:t>
      </w:r>
      <w:r w:rsidR="00937AFC">
        <w:rPr>
          <w:color w:val="auto"/>
        </w:rPr>
        <w:t>44</w:t>
      </w:r>
      <w:r w:rsidR="004A11AE">
        <w:rPr>
          <w:color w:val="auto"/>
        </w:rPr>
        <w:t>)</w:t>
      </w:r>
      <w:r w:rsidR="00937AFC">
        <w:rPr>
          <w:color w:val="auto"/>
        </w:rPr>
        <w:t xml:space="preserve"> affichent des enseignements sur la filière porcine</w:t>
      </w:r>
      <w:r w:rsidR="00535A56">
        <w:rPr>
          <w:color w:val="auto"/>
        </w:rPr>
        <w:t xml:space="preserve">. </w:t>
      </w:r>
      <w:r w:rsidR="00937AFC" w:rsidRPr="00937AFC">
        <w:rPr>
          <w:color w:val="auto"/>
        </w:rPr>
        <w:t>Les</w:t>
      </w:r>
      <w:r w:rsidR="00937AFC">
        <w:rPr>
          <w:color w:val="auto"/>
        </w:rPr>
        <w:t xml:space="preserve"> </w:t>
      </w:r>
      <w:r w:rsidR="00937AFC" w:rsidRPr="00937AFC">
        <w:rPr>
          <w:color w:val="auto"/>
        </w:rPr>
        <w:t xml:space="preserve">établissements </w:t>
      </w:r>
      <w:r w:rsidR="00937AFC">
        <w:rPr>
          <w:color w:val="auto"/>
        </w:rPr>
        <w:t xml:space="preserve">qui proposent ce Bac </w:t>
      </w:r>
      <w:r w:rsidR="00937AFC" w:rsidRPr="00937AFC">
        <w:rPr>
          <w:color w:val="auto"/>
        </w:rPr>
        <w:t>sont majoritairement situés</w:t>
      </w:r>
      <w:r w:rsidR="00937AFC">
        <w:rPr>
          <w:color w:val="auto"/>
        </w:rPr>
        <w:t xml:space="preserve"> </w:t>
      </w:r>
      <w:r w:rsidR="00937AFC" w:rsidRPr="00937AFC">
        <w:rPr>
          <w:color w:val="auto"/>
        </w:rPr>
        <w:t>dans le Grand Ouest, plus particulièrement en Bretagne</w:t>
      </w:r>
      <w:r w:rsidR="00AB0409">
        <w:rPr>
          <w:color w:val="auto"/>
        </w:rPr>
        <w:t xml:space="preserve"> qui concentre 57</w:t>
      </w:r>
      <w:r w:rsidR="004E7974">
        <w:rPr>
          <w:color w:val="auto"/>
        </w:rPr>
        <w:t> </w:t>
      </w:r>
      <w:r w:rsidR="00AB0409">
        <w:rPr>
          <w:color w:val="auto"/>
        </w:rPr>
        <w:t>% du cheptel porcin du pays</w:t>
      </w:r>
      <w:r w:rsidR="00937AFC" w:rsidRPr="00937AFC">
        <w:rPr>
          <w:color w:val="auto"/>
        </w:rPr>
        <w:t xml:space="preserve">. Parmi les 69 BTSA PA recensés, </w:t>
      </w:r>
      <w:r w:rsidR="004A11AE">
        <w:rPr>
          <w:color w:val="auto"/>
        </w:rPr>
        <w:t>82 % (</w:t>
      </w:r>
      <w:r w:rsidR="00937AFC" w:rsidRPr="00937AFC">
        <w:rPr>
          <w:color w:val="auto"/>
        </w:rPr>
        <w:t>57</w:t>
      </w:r>
      <w:r w:rsidR="004A11AE">
        <w:rPr>
          <w:color w:val="auto"/>
        </w:rPr>
        <w:t>)</w:t>
      </w:r>
      <w:r w:rsidR="00937AFC" w:rsidRPr="00937AFC">
        <w:rPr>
          <w:color w:val="auto"/>
        </w:rPr>
        <w:t xml:space="preserve"> mentionnent le porc dans leurs documents </w:t>
      </w:r>
      <w:r w:rsidR="002129B9">
        <w:rPr>
          <w:color w:val="auto"/>
        </w:rPr>
        <w:t>institutionnels</w:t>
      </w:r>
      <w:r w:rsidR="00937AFC" w:rsidRPr="00937AFC">
        <w:rPr>
          <w:color w:val="auto"/>
        </w:rPr>
        <w:t>. Ces établissements sont répartis sur l’ensemble du territoire français, avec une</w:t>
      </w:r>
      <w:r w:rsidR="00937AFC">
        <w:rPr>
          <w:color w:val="auto"/>
        </w:rPr>
        <w:t xml:space="preserve"> </w:t>
      </w:r>
      <w:r w:rsidR="00937AFC" w:rsidRPr="00937AFC">
        <w:rPr>
          <w:color w:val="auto"/>
        </w:rPr>
        <w:t xml:space="preserve">majorité dans le Grand Ouest et la région Auvergne Rhône Alpes. </w:t>
      </w:r>
    </w:p>
    <w:p w14:paraId="2C53E5E5" w14:textId="5728112C" w:rsidR="0019372B" w:rsidRPr="001460D4" w:rsidRDefault="006B2DE4" w:rsidP="0019372B">
      <w:pPr>
        <w:pStyle w:val="JRPtitre11"/>
      </w:pPr>
      <w:r>
        <w:t>Des v</w:t>
      </w:r>
      <w:r w:rsidR="005D26C5">
        <w:t>olumes</w:t>
      </w:r>
      <w:r w:rsidR="0019372B" w:rsidRPr="006B2DE4">
        <w:rPr>
          <w:b w:val="0"/>
          <w:bCs/>
          <w:sz w:val="14"/>
          <w:szCs w:val="14"/>
        </w:rPr>
        <w:t xml:space="preserve"> </w:t>
      </w:r>
      <w:r w:rsidR="0019372B">
        <w:t>et</w:t>
      </w:r>
      <w:r w:rsidR="0019372B" w:rsidRPr="006B2DE4">
        <w:rPr>
          <w:b w:val="0"/>
          <w:bCs/>
          <w:sz w:val="14"/>
          <w:szCs w:val="14"/>
        </w:rPr>
        <w:t xml:space="preserve"> </w:t>
      </w:r>
      <w:r w:rsidR="0019372B">
        <w:t>modalités</w:t>
      </w:r>
      <w:r w:rsidR="0019372B" w:rsidRPr="006B2DE4">
        <w:rPr>
          <w:b w:val="0"/>
          <w:bCs/>
          <w:sz w:val="14"/>
          <w:szCs w:val="14"/>
        </w:rPr>
        <w:t xml:space="preserve"> </w:t>
      </w:r>
      <w:r w:rsidR="0019372B">
        <w:t>pédagogiques</w:t>
      </w:r>
      <w:r w:rsidR="0019372B" w:rsidRPr="006B2DE4">
        <w:rPr>
          <w:b w:val="0"/>
          <w:bCs/>
          <w:sz w:val="14"/>
          <w:szCs w:val="14"/>
        </w:rPr>
        <w:t xml:space="preserve"> </w:t>
      </w:r>
      <w:r w:rsidR="0019372B">
        <w:t>variées</w:t>
      </w:r>
    </w:p>
    <w:p w14:paraId="755CE16E" w14:textId="43F7FD16" w:rsidR="00D86E41" w:rsidRDefault="002129B9" w:rsidP="00937AFC">
      <w:pPr>
        <w:pStyle w:val="JRPcorpstexte"/>
        <w:rPr>
          <w:color w:val="auto"/>
        </w:rPr>
      </w:pPr>
      <w:r>
        <w:rPr>
          <w:color w:val="auto"/>
        </w:rPr>
        <w:t xml:space="preserve">Les volumes </w:t>
      </w:r>
      <w:r w:rsidR="00BB0DE9">
        <w:rPr>
          <w:color w:val="auto"/>
        </w:rPr>
        <w:t>d’</w:t>
      </w:r>
      <w:r>
        <w:rPr>
          <w:color w:val="auto"/>
        </w:rPr>
        <w:t>enseignements sur la filière porcine varient de 10 à 60</w:t>
      </w:r>
      <w:r w:rsidR="0066682E">
        <w:rPr>
          <w:color w:val="auto"/>
        </w:rPr>
        <w:t> </w:t>
      </w:r>
      <w:r>
        <w:rPr>
          <w:color w:val="auto"/>
        </w:rPr>
        <w:t>h s</w:t>
      </w:r>
      <w:r w:rsidR="0066682E">
        <w:rPr>
          <w:color w:val="auto"/>
        </w:rPr>
        <w:t>elon</w:t>
      </w:r>
      <w:r>
        <w:rPr>
          <w:color w:val="auto"/>
        </w:rPr>
        <w:t xml:space="preserve"> les enseignants enquêtés et les cursus concernés. Les contenus</w:t>
      </w:r>
      <w:r w:rsidR="0066682E">
        <w:rPr>
          <w:color w:val="auto"/>
        </w:rPr>
        <w:t xml:space="preserve"> portent sur</w:t>
      </w:r>
      <w:r>
        <w:rPr>
          <w:color w:val="auto"/>
        </w:rPr>
        <w:t xml:space="preserve"> la biologie animale (</w:t>
      </w:r>
      <w:r w:rsidR="00535A56">
        <w:rPr>
          <w:color w:val="auto"/>
        </w:rPr>
        <w:t xml:space="preserve">reproduction </w:t>
      </w:r>
      <w:r>
        <w:rPr>
          <w:color w:val="auto"/>
        </w:rPr>
        <w:t xml:space="preserve">de la truie, </w:t>
      </w:r>
      <w:r w:rsidR="0066682E">
        <w:rPr>
          <w:color w:val="auto"/>
        </w:rPr>
        <w:t>génétique…</w:t>
      </w:r>
      <w:r>
        <w:rPr>
          <w:color w:val="auto"/>
        </w:rPr>
        <w:t>)</w:t>
      </w:r>
      <w:r w:rsidR="00893C34">
        <w:rPr>
          <w:color w:val="auto"/>
        </w:rPr>
        <w:t xml:space="preserve">, la conduite </w:t>
      </w:r>
      <w:r>
        <w:rPr>
          <w:color w:val="auto"/>
        </w:rPr>
        <w:t xml:space="preserve">du troupeau (conduite en bande, analyse des résultats, biosécurité, gestion des effluents, pratiques </w:t>
      </w:r>
      <w:proofErr w:type="spellStart"/>
      <w:r>
        <w:rPr>
          <w:color w:val="auto"/>
        </w:rPr>
        <w:t>agro-écologiques</w:t>
      </w:r>
      <w:proofErr w:type="spellEnd"/>
      <w:r>
        <w:rPr>
          <w:color w:val="auto"/>
        </w:rPr>
        <w:t>)</w:t>
      </w:r>
      <w:r w:rsidR="009A4E36">
        <w:rPr>
          <w:color w:val="auto"/>
        </w:rPr>
        <w:t>,</w:t>
      </w:r>
      <w:r>
        <w:rPr>
          <w:color w:val="auto"/>
        </w:rPr>
        <w:t xml:space="preserve"> l’organisation de la filière</w:t>
      </w:r>
      <w:r w:rsidR="00A6643C">
        <w:rPr>
          <w:color w:val="auto"/>
        </w:rPr>
        <w:t>..</w:t>
      </w:r>
      <w:r>
        <w:rPr>
          <w:color w:val="auto"/>
        </w:rPr>
        <w:t xml:space="preserve">. Les modalités pédagogiques sont variées : cours </w:t>
      </w:r>
      <w:r w:rsidR="00535A56">
        <w:rPr>
          <w:color w:val="auto"/>
        </w:rPr>
        <w:t>classique</w:t>
      </w:r>
      <w:r>
        <w:rPr>
          <w:color w:val="auto"/>
        </w:rPr>
        <w:t>s, classe</w:t>
      </w:r>
      <w:r w:rsidR="00D86E41">
        <w:rPr>
          <w:color w:val="auto"/>
        </w:rPr>
        <w:t>s</w:t>
      </w:r>
      <w:r>
        <w:rPr>
          <w:color w:val="auto"/>
        </w:rPr>
        <w:t xml:space="preserve"> inversées, travaux pratiques dans la ferme liée </w:t>
      </w:r>
      <w:r w:rsidR="00A0050C">
        <w:rPr>
          <w:color w:val="auto"/>
        </w:rPr>
        <w:t>au lycée</w:t>
      </w:r>
      <w:r>
        <w:rPr>
          <w:color w:val="auto"/>
        </w:rPr>
        <w:t xml:space="preserve"> ou chez </w:t>
      </w:r>
      <w:r w:rsidR="00A0050C">
        <w:rPr>
          <w:color w:val="auto"/>
        </w:rPr>
        <w:t>un</w:t>
      </w:r>
      <w:r>
        <w:rPr>
          <w:color w:val="auto"/>
        </w:rPr>
        <w:t xml:space="preserve"> éleveur partenaire, visites</w:t>
      </w:r>
      <w:r w:rsidR="006B2DE4">
        <w:rPr>
          <w:color w:val="auto"/>
        </w:rPr>
        <w:t xml:space="preserve"> d’élevages</w:t>
      </w:r>
      <w:r>
        <w:rPr>
          <w:color w:val="auto"/>
        </w:rPr>
        <w:t xml:space="preserve">. </w:t>
      </w:r>
    </w:p>
    <w:p w14:paraId="1C738784" w14:textId="4F8323AB" w:rsidR="00A634AF" w:rsidRPr="006B2DE4" w:rsidRDefault="00FE3C15" w:rsidP="006B2DE4">
      <w:pPr>
        <w:pStyle w:val="JRPtitre11"/>
      </w:pPr>
      <w:r>
        <w:t>Un</w:t>
      </w:r>
      <w:r w:rsidRPr="006B2DE4">
        <w:t xml:space="preserve"> élève sur </w:t>
      </w:r>
      <w:r>
        <w:t>dix</w:t>
      </w:r>
      <w:r w:rsidRPr="006B2DE4">
        <w:t xml:space="preserve"> attiré par la filière porcine</w:t>
      </w:r>
    </w:p>
    <w:p w14:paraId="0741266F" w14:textId="18726C22" w:rsidR="00A72DE7" w:rsidRDefault="00D86E41" w:rsidP="00AB4ED4">
      <w:pPr>
        <w:pStyle w:val="JRPcorpstexte"/>
        <w:spacing w:after="0"/>
        <w:rPr>
          <w:color w:val="auto"/>
        </w:rPr>
      </w:pPr>
      <w:r>
        <w:rPr>
          <w:color w:val="auto"/>
        </w:rPr>
        <w:t xml:space="preserve">Les enseignants </w:t>
      </w:r>
      <w:r w:rsidR="00A0050C">
        <w:rPr>
          <w:color w:val="auto"/>
        </w:rPr>
        <w:t>estiment que 2</w:t>
      </w:r>
      <w:r w:rsidR="00A634AF">
        <w:rPr>
          <w:color w:val="auto"/>
        </w:rPr>
        <w:t xml:space="preserve"> à </w:t>
      </w:r>
      <w:r w:rsidR="00A0050C">
        <w:rPr>
          <w:color w:val="auto"/>
        </w:rPr>
        <w:t xml:space="preserve">3 élèves par classe de 20 sont intéressés par un métier </w:t>
      </w:r>
      <w:r w:rsidR="00A634AF">
        <w:rPr>
          <w:color w:val="auto"/>
        </w:rPr>
        <w:t>dans</w:t>
      </w:r>
      <w:r w:rsidR="00A0050C">
        <w:rPr>
          <w:color w:val="auto"/>
        </w:rPr>
        <w:t xml:space="preserve"> la filière porcine</w:t>
      </w:r>
      <w:r>
        <w:rPr>
          <w:color w:val="auto"/>
        </w:rPr>
        <w:t xml:space="preserve">. </w:t>
      </w:r>
      <w:r w:rsidR="004E7974">
        <w:rPr>
          <w:color w:val="auto"/>
        </w:rPr>
        <w:t xml:space="preserve">En accord avec </w:t>
      </w:r>
      <w:r w:rsidR="004E7974">
        <w:rPr>
          <w:color w:val="auto"/>
        </w:rPr>
        <w:t>les</w:t>
      </w:r>
      <w:r w:rsidR="00A468F9">
        <w:rPr>
          <w:color w:val="auto"/>
        </w:rPr>
        <w:t xml:space="preserve"> observations de </w:t>
      </w:r>
      <w:r w:rsidR="005D26C5">
        <w:rPr>
          <w:color w:val="auto"/>
        </w:rPr>
        <w:t xml:space="preserve">Grannec </w:t>
      </w:r>
      <w:r w:rsidR="005D26C5" w:rsidRPr="006B2DE4">
        <w:rPr>
          <w:i/>
          <w:iCs/>
          <w:color w:val="auto"/>
        </w:rPr>
        <w:t>et al</w:t>
      </w:r>
      <w:r w:rsidR="00A468F9" w:rsidRPr="006B2DE4">
        <w:rPr>
          <w:i/>
          <w:iCs/>
          <w:color w:val="auto"/>
        </w:rPr>
        <w:t>.</w:t>
      </w:r>
      <w:r w:rsidR="005D26C5">
        <w:rPr>
          <w:color w:val="auto"/>
        </w:rPr>
        <w:t xml:space="preserve"> (2017)</w:t>
      </w:r>
      <w:r w:rsidR="00A468F9">
        <w:rPr>
          <w:color w:val="auto"/>
        </w:rPr>
        <w:t>,</w:t>
      </w:r>
      <w:r w:rsidR="00B500E7">
        <w:rPr>
          <w:color w:val="auto"/>
        </w:rPr>
        <w:t xml:space="preserve"> l</w:t>
      </w:r>
      <w:r w:rsidR="00B500E7" w:rsidRPr="00B500E7">
        <w:rPr>
          <w:color w:val="auto"/>
        </w:rPr>
        <w:t xml:space="preserve">a perception négative de l’élevage porcin est liée </w:t>
      </w:r>
      <w:r w:rsidR="00B500E7">
        <w:rPr>
          <w:color w:val="auto"/>
        </w:rPr>
        <w:t xml:space="preserve">aux conditions de travail </w:t>
      </w:r>
      <w:r w:rsidR="00B500E7" w:rsidRPr="00B500E7">
        <w:rPr>
          <w:color w:val="auto"/>
        </w:rPr>
        <w:t>(</w:t>
      </w:r>
      <w:r w:rsidR="00B500E7" w:rsidRPr="006B2DE4">
        <w:rPr>
          <w:color w:val="auto"/>
        </w:rPr>
        <w:t>bâtiment, odeur, travail répétitif, pas de conduite sur tracteur</w:t>
      </w:r>
      <w:r w:rsidR="00B500E7" w:rsidRPr="00B500E7">
        <w:rPr>
          <w:color w:val="auto"/>
        </w:rPr>
        <w:t>)</w:t>
      </w:r>
      <w:r w:rsidR="00B500E7">
        <w:rPr>
          <w:color w:val="auto"/>
        </w:rPr>
        <w:t xml:space="preserve"> et à des préoccupations sur le bien-être animal (</w:t>
      </w:r>
      <w:r w:rsidR="00B500E7" w:rsidRPr="006B2DE4">
        <w:rPr>
          <w:color w:val="auto"/>
        </w:rPr>
        <w:t>conditions de vie des animaux, peu de relation à l’animal, coupe des queues</w:t>
      </w:r>
      <w:r w:rsidR="00B500E7">
        <w:rPr>
          <w:color w:val="auto"/>
        </w:rPr>
        <w:t>).</w:t>
      </w:r>
      <w:r w:rsidR="00AB4ED4">
        <w:rPr>
          <w:color w:val="auto"/>
        </w:rPr>
        <w:t xml:space="preserve"> </w:t>
      </w:r>
      <w:r w:rsidR="003B4F86">
        <w:rPr>
          <w:color w:val="auto"/>
        </w:rPr>
        <w:t>D’après les enseignants, l</w:t>
      </w:r>
      <w:r>
        <w:rPr>
          <w:color w:val="auto"/>
        </w:rPr>
        <w:t xml:space="preserve">a </w:t>
      </w:r>
      <w:r w:rsidR="00EB72E4">
        <w:rPr>
          <w:color w:val="auto"/>
        </w:rPr>
        <w:t>perception de l’élevage porcin par l</w:t>
      </w:r>
      <w:r>
        <w:rPr>
          <w:color w:val="auto"/>
        </w:rPr>
        <w:t>es élèves s’améliore souvent après les visites</w:t>
      </w:r>
      <w:r w:rsidR="00D245EE">
        <w:rPr>
          <w:color w:val="auto"/>
        </w:rPr>
        <w:t xml:space="preserve"> : </w:t>
      </w:r>
      <w:r>
        <w:rPr>
          <w:color w:val="auto"/>
        </w:rPr>
        <w:t>« </w:t>
      </w:r>
      <w:r w:rsidR="00D245EE">
        <w:rPr>
          <w:i/>
          <w:iCs/>
          <w:color w:val="auto"/>
        </w:rPr>
        <w:t>c</w:t>
      </w:r>
      <w:r w:rsidR="0069196D" w:rsidRPr="006B2DE4">
        <w:rPr>
          <w:i/>
          <w:iCs/>
          <w:color w:val="auto"/>
        </w:rPr>
        <w:t>’est</w:t>
      </w:r>
      <w:r w:rsidR="0069196D">
        <w:rPr>
          <w:color w:val="auto"/>
        </w:rPr>
        <w:t xml:space="preserve"> </w:t>
      </w:r>
      <w:r w:rsidRPr="00A72DE7">
        <w:rPr>
          <w:i/>
          <w:color w:val="auto"/>
        </w:rPr>
        <w:t>moins pire que je le pensais</w:t>
      </w:r>
      <w:r w:rsidR="00A0050C">
        <w:rPr>
          <w:color w:val="auto"/>
        </w:rPr>
        <w:t> »</w:t>
      </w:r>
      <w:r w:rsidR="00D245EE">
        <w:rPr>
          <w:color w:val="auto"/>
        </w:rPr>
        <w:t>. Ce constat</w:t>
      </w:r>
      <w:r w:rsidR="00A0050C">
        <w:rPr>
          <w:color w:val="auto"/>
        </w:rPr>
        <w:t xml:space="preserve"> conforte</w:t>
      </w:r>
      <w:r>
        <w:rPr>
          <w:color w:val="auto"/>
        </w:rPr>
        <w:t xml:space="preserve"> que la connaissance de l’élevage peut contrer </w:t>
      </w:r>
      <w:r w:rsidR="00AF3154">
        <w:rPr>
          <w:color w:val="auto"/>
        </w:rPr>
        <w:t xml:space="preserve">son </w:t>
      </w:r>
      <w:r>
        <w:rPr>
          <w:color w:val="auto"/>
        </w:rPr>
        <w:t>image négative (</w:t>
      </w:r>
      <w:r w:rsidR="004D245E">
        <w:rPr>
          <w:color w:val="auto"/>
        </w:rPr>
        <w:t xml:space="preserve">Delanoue </w:t>
      </w:r>
      <w:r w:rsidR="004D245E" w:rsidRPr="006B2DE4">
        <w:rPr>
          <w:i/>
          <w:iCs/>
          <w:color w:val="auto"/>
        </w:rPr>
        <w:t>et al</w:t>
      </w:r>
      <w:r w:rsidR="00B714F5">
        <w:rPr>
          <w:color w:val="auto"/>
        </w:rPr>
        <w:t>.</w:t>
      </w:r>
      <w:r w:rsidR="004D245E">
        <w:rPr>
          <w:color w:val="auto"/>
        </w:rPr>
        <w:t>, 2018).</w:t>
      </w:r>
    </w:p>
    <w:p w14:paraId="2A2ED740" w14:textId="64210F2A" w:rsidR="00B714F5" w:rsidRPr="006B2DE4" w:rsidRDefault="00F96007" w:rsidP="006B2DE4">
      <w:pPr>
        <w:pStyle w:val="JRPtitre11"/>
      </w:pPr>
      <w:r>
        <w:t>Des</w:t>
      </w:r>
      <w:r w:rsidRPr="006B2DE4">
        <w:t xml:space="preserve"> leviers pour </w:t>
      </w:r>
      <w:r w:rsidR="00AE62E5">
        <w:t xml:space="preserve">intéresser les élèves à </w:t>
      </w:r>
      <w:r w:rsidRPr="006B2DE4">
        <w:t>l’élevage porcin</w:t>
      </w:r>
    </w:p>
    <w:p w14:paraId="696C3255" w14:textId="1B7C710D" w:rsidR="00A72DE7" w:rsidRDefault="00A72DE7" w:rsidP="00937AFC">
      <w:pPr>
        <w:pStyle w:val="JRPcorpstexte"/>
        <w:rPr>
          <w:color w:val="auto"/>
        </w:rPr>
      </w:pPr>
      <w:r>
        <w:rPr>
          <w:color w:val="auto"/>
        </w:rPr>
        <w:t>Les leviers mobilis</w:t>
      </w:r>
      <w:r w:rsidR="00535A56">
        <w:rPr>
          <w:color w:val="auto"/>
        </w:rPr>
        <w:t>és</w:t>
      </w:r>
      <w:r>
        <w:rPr>
          <w:color w:val="auto"/>
        </w:rPr>
        <w:t xml:space="preserve"> pour motiver les élèves sont multiples : travail sur les contenus (cas concrets comme support d’apprentissage </w:t>
      </w:r>
      <w:r w:rsidR="00535A56">
        <w:rPr>
          <w:color w:val="auto"/>
        </w:rPr>
        <w:t>en classe</w:t>
      </w:r>
      <w:r>
        <w:rPr>
          <w:color w:val="auto"/>
        </w:rPr>
        <w:t>, mise en avant de la technicité</w:t>
      </w:r>
      <w:r w:rsidR="002646A7">
        <w:rPr>
          <w:color w:val="auto"/>
        </w:rPr>
        <w:t>)</w:t>
      </w:r>
      <w:r>
        <w:rPr>
          <w:color w:val="auto"/>
        </w:rPr>
        <w:t xml:space="preserve">, </w:t>
      </w:r>
      <w:r w:rsidR="00535A56">
        <w:rPr>
          <w:color w:val="auto"/>
        </w:rPr>
        <w:t xml:space="preserve">activités </w:t>
      </w:r>
      <w:r>
        <w:rPr>
          <w:color w:val="auto"/>
        </w:rPr>
        <w:t xml:space="preserve">pédagogiques </w:t>
      </w:r>
      <w:r w:rsidR="002646A7">
        <w:rPr>
          <w:color w:val="auto"/>
        </w:rPr>
        <w:t>ludiques ou</w:t>
      </w:r>
      <w:r>
        <w:rPr>
          <w:color w:val="auto"/>
        </w:rPr>
        <w:t xml:space="preserve"> </w:t>
      </w:r>
      <w:r w:rsidR="002646A7">
        <w:rPr>
          <w:color w:val="auto"/>
        </w:rPr>
        <w:t xml:space="preserve">basées </w:t>
      </w:r>
      <w:r>
        <w:rPr>
          <w:color w:val="auto"/>
        </w:rPr>
        <w:t xml:space="preserve">sur des ressources numériques, travaux pratiques (sur la ferme du lycée ou chez un éleveur partenaire). </w:t>
      </w:r>
      <w:r w:rsidR="00535A56">
        <w:rPr>
          <w:color w:val="auto"/>
        </w:rPr>
        <w:t xml:space="preserve">Concernant les visites, les enseignants </w:t>
      </w:r>
      <w:r>
        <w:rPr>
          <w:color w:val="auto"/>
        </w:rPr>
        <w:t xml:space="preserve">soulignent l’importance de </w:t>
      </w:r>
      <w:r w:rsidR="00AF3154">
        <w:rPr>
          <w:color w:val="auto"/>
        </w:rPr>
        <w:t>montrer</w:t>
      </w:r>
      <w:r>
        <w:rPr>
          <w:color w:val="auto"/>
        </w:rPr>
        <w:t xml:space="preserve"> des élevages </w:t>
      </w:r>
      <w:r w:rsidR="00AF3154">
        <w:rPr>
          <w:color w:val="auto"/>
        </w:rPr>
        <w:t>en</w:t>
      </w:r>
      <w:r>
        <w:rPr>
          <w:color w:val="auto"/>
        </w:rPr>
        <w:t xml:space="preserve"> bâtiments lumineux</w:t>
      </w:r>
      <w:r w:rsidR="00CF1187" w:rsidRPr="00CF1187">
        <w:rPr>
          <w:color w:val="auto"/>
        </w:rPr>
        <w:t xml:space="preserve"> </w:t>
      </w:r>
      <w:r w:rsidR="00CF1187">
        <w:rPr>
          <w:color w:val="auto"/>
        </w:rPr>
        <w:t>ou</w:t>
      </w:r>
      <w:r w:rsidR="00CF1187" w:rsidRPr="00CF1187">
        <w:rPr>
          <w:color w:val="auto"/>
        </w:rPr>
        <w:t xml:space="preserve"> </w:t>
      </w:r>
      <w:r w:rsidR="00CF1187">
        <w:rPr>
          <w:color w:val="auto"/>
        </w:rPr>
        <w:t>plein-air</w:t>
      </w:r>
      <w:r>
        <w:rPr>
          <w:color w:val="auto"/>
        </w:rPr>
        <w:t>, à petits effectifs</w:t>
      </w:r>
      <w:r w:rsidR="00535A56">
        <w:rPr>
          <w:color w:val="auto"/>
        </w:rPr>
        <w:t xml:space="preserve">, avec des races locales. Les </w:t>
      </w:r>
      <w:r>
        <w:rPr>
          <w:color w:val="auto"/>
        </w:rPr>
        <w:t>rencontre</w:t>
      </w:r>
      <w:r w:rsidR="00535A56">
        <w:rPr>
          <w:color w:val="auto"/>
        </w:rPr>
        <w:t>s</w:t>
      </w:r>
      <w:r>
        <w:rPr>
          <w:color w:val="auto"/>
        </w:rPr>
        <w:t xml:space="preserve"> avec des professionnels passionnés</w:t>
      </w:r>
      <w:r w:rsidR="00535A56">
        <w:rPr>
          <w:color w:val="auto"/>
        </w:rPr>
        <w:t xml:space="preserve"> </w:t>
      </w:r>
      <w:r w:rsidR="00AE62E5">
        <w:rPr>
          <w:color w:val="auto"/>
        </w:rPr>
        <w:t>sont aussi un levier très efficace pour faire na</w:t>
      </w:r>
      <w:r w:rsidR="00E04B42">
        <w:rPr>
          <w:color w:val="auto"/>
        </w:rPr>
        <w:t>ître les vocations</w:t>
      </w:r>
      <w:r>
        <w:rPr>
          <w:color w:val="auto"/>
        </w:rPr>
        <w:t>.</w:t>
      </w:r>
    </w:p>
    <w:p w14:paraId="5922C2DE" w14:textId="5FB939A5" w:rsidR="00960E96" w:rsidRPr="006B2DE4" w:rsidRDefault="00960E96" w:rsidP="006B2DE4">
      <w:pPr>
        <w:pStyle w:val="JRPtitre11"/>
      </w:pPr>
      <w:r w:rsidRPr="006B2DE4">
        <w:t>La réforme du BTS</w:t>
      </w:r>
      <w:r w:rsidR="00FA225A">
        <w:t xml:space="preserve">, une </w:t>
      </w:r>
      <w:r w:rsidRPr="006B2DE4">
        <w:t>source d’inquiétude</w:t>
      </w:r>
    </w:p>
    <w:p w14:paraId="1937B9FD" w14:textId="0462F86D" w:rsidR="003F4A16" w:rsidRDefault="00535A56" w:rsidP="00937AFC">
      <w:pPr>
        <w:pStyle w:val="JRPcorpstexte"/>
        <w:rPr>
          <w:color w:val="auto"/>
        </w:rPr>
      </w:pPr>
      <w:r>
        <w:rPr>
          <w:color w:val="auto"/>
        </w:rPr>
        <w:t xml:space="preserve">Les enseignants enquêtés </w:t>
      </w:r>
      <w:r w:rsidR="00CF1187">
        <w:rPr>
          <w:color w:val="auto"/>
        </w:rPr>
        <w:t>ne sont</w:t>
      </w:r>
      <w:r w:rsidR="00A72DE7">
        <w:rPr>
          <w:color w:val="auto"/>
        </w:rPr>
        <w:t xml:space="preserve"> pas </w:t>
      </w:r>
      <w:r w:rsidR="00FA087C">
        <w:rPr>
          <w:color w:val="auto"/>
        </w:rPr>
        <w:t xml:space="preserve">très </w:t>
      </w:r>
      <w:r w:rsidR="00A72DE7">
        <w:rPr>
          <w:color w:val="auto"/>
        </w:rPr>
        <w:t>optimiste</w:t>
      </w:r>
      <w:r w:rsidR="00E04B42">
        <w:rPr>
          <w:color w:val="auto"/>
        </w:rPr>
        <w:t>s</w:t>
      </w:r>
      <w:r w:rsidR="00A72DE7">
        <w:rPr>
          <w:color w:val="auto"/>
        </w:rPr>
        <w:t xml:space="preserve"> </w:t>
      </w:r>
      <w:r w:rsidR="00E04B42">
        <w:rPr>
          <w:color w:val="auto"/>
        </w:rPr>
        <w:t>sur</w:t>
      </w:r>
      <w:r w:rsidR="00627CBE">
        <w:rPr>
          <w:color w:val="auto"/>
        </w:rPr>
        <w:t xml:space="preserve"> </w:t>
      </w:r>
      <w:r w:rsidR="00CF1187">
        <w:rPr>
          <w:color w:val="auto"/>
        </w:rPr>
        <w:t>l’</w:t>
      </w:r>
      <w:r w:rsidR="00627CBE">
        <w:rPr>
          <w:color w:val="auto"/>
        </w:rPr>
        <w:t>attractivité</w:t>
      </w:r>
      <w:r w:rsidR="00CF1187">
        <w:rPr>
          <w:color w:val="auto"/>
        </w:rPr>
        <w:t xml:space="preserve"> de la filière porcine</w:t>
      </w:r>
      <w:r w:rsidR="00E04B42">
        <w:rPr>
          <w:color w:val="auto"/>
        </w:rPr>
        <w:t xml:space="preserve"> à l’avenir</w:t>
      </w:r>
      <w:r w:rsidR="00627CBE">
        <w:rPr>
          <w:color w:val="auto"/>
        </w:rPr>
        <w:t xml:space="preserve">. </w:t>
      </w:r>
      <w:r w:rsidR="00AF3154">
        <w:rPr>
          <w:color w:val="auto"/>
        </w:rPr>
        <w:t>I</w:t>
      </w:r>
      <w:r w:rsidR="00627CBE">
        <w:rPr>
          <w:color w:val="auto"/>
        </w:rPr>
        <w:t xml:space="preserve">ls </w:t>
      </w:r>
      <w:r w:rsidR="00CF1187">
        <w:rPr>
          <w:color w:val="auto"/>
        </w:rPr>
        <w:t>aimeraient</w:t>
      </w:r>
      <w:r w:rsidR="00627CBE">
        <w:rPr>
          <w:color w:val="auto"/>
        </w:rPr>
        <w:t xml:space="preserve"> pouvoir </w:t>
      </w:r>
      <w:r w:rsidR="00CF1187">
        <w:rPr>
          <w:color w:val="auto"/>
        </w:rPr>
        <w:t>proposer</w:t>
      </w:r>
      <w:r w:rsidR="00627CBE">
        <w:rPr>
          <w:color w:val="auto"/>
        </w:rPr>
        <w:t xml:space="preserve"> plus d’enseignements pratiques et de visite</w:t>
      </w:r>
      <w:r w:rsidR="00CF1187">
        <w:rPr>
          <w:color w:val="auto"/>
        </w:rPr>
        <w:t>s</w:t>
      </w:r>
      <w:r w:rsidR="00627CBE">
        <w:rPr>
          <w:color w:val="auto"/>
        </w:rPr>
        <w:t xml:space="preserve"> de systèmes diversifiés</w:t>
      </w:r>
      <w:r w:rsidR="00FA087C">
        <w:rPr>
          <w:color w:val="auto"/>
        </w:rPr>
        <w:t xml:space="preserve"> </w:t>
      </w:r>
      <w:r w:rsidR="00AB4ED4">
        <w:rPr>
          <w:color w:val="auto"/>
        </w:rPr>
        <w:t xml:space="preserve">qui </w:t>
      </w:r>
      <w:r w:rsidR="00FA087C">
        <w:rPr>
          <w:color w:val="auto"/>
        </w:rPr>
        <w:t xml:space="preserve">sont </w:t>
      </w:r>
      <w:r w:rsidR="00E04B42">
        <w:rPr>
          <w:color w:val="auto"/>
        </w:rPr>
        <w:t>rendu</w:t>
      </w:r>
      <w:r w:rsidR="00FA087C">
        <w:rPr>
          <w:color w:val="auto"/>
        </w:rPr>
        <w:t>es</w:t>
      </w:r>
      <w:r w:rsidR="00E04B42">
        <w:rPr>
          <w:color w:val="auto"/>
        </w:rPr>
        <w:t xml:space="preserve"> </w:t>
      </w:r>
      <w:r w:rsidR="00CF1187">
        <w:rPr>
          <w:color w:val="auto"/>
        </w:rPr>
        <w:t>difficile</w:t>
      </w:r>
      <w:r w:rsidR="00FA087C">
        <w:rPr>
          <w:color w:val="auto"/>
        </w:rPr>
        <w:t>s</w:t>
      </w:r>
      <w:r w:rsidR="00CF1187">
        <w:rPr>
          <w:color w:val="auto"/>
        </w:rPr>
        <w:t xml:space="preserve"> </w:t>
      </w:r>
      <w:r w:rsidR="00E04B42">
        <w:rPr>
          <w:color w:val="auto"/>
        </w:rPr>
        <w:t>par les</w:t>
      </w:r>
      <w:r w:rsidR="00CF1187">
        <w:rPr>
          <w:color w:val="auto"/>
        </w:rPr>
        <w:t xml:space="preserve"> règles de </w:t>
      </w:r>
      <w:r w:rsidR="00627CBE">
        <w:rPr>
          <w:color w:val="auto"/>
        </w:rPr>
        <w:t>biosécurité ou</w:t>
      </w:r>
      <w:r w:rsidR="00E04B42">
        <w:rPr>
          <w:color w:val="auto"/>
        </w:rPr>
        <w:t>,</w:t>
      </w:r>
      <w:r w:rsidR="00627CBE">
        <w:rPr>
          <w:color w:val="auto"/>
        </w:rPr>
        <w:t xml:space="preserve"> </w:t>
      </w:r>
      <w:r w:rsidR="00CF1187">
        <w:rPr>
          <w:color w:val="auto"/>
        </w:rPr>
        <w:t>dans certaines régions, la</w:t>
      </w:r>
      <w:r w:rsidR="00627CBE">
        <w:rPr>
          <w:color w:val="auto"/>
        </w:rPr>
        <w:t xml:space="preserve"> </w:t>
      </w:r>
      <w:r>
        <w:rPr>
          <w:color w:val="auto"/>
        </w:rPr>
        <w:t>faible densité d’élevage</w:t>
      </w:r>
      <w:r w:rsidR="00CF1187">
        <w:rPr>
          <w:color w:val="auto"/>
        </w:rPr>
        <w:t>s</w:t>
      </w:r>
      <w:r>
        <w:rPr>
          <w:color w:val="auto"/>
        </w:rPr>
        <w:t xml:space="preserve"> porcin</w:t>
      </w:r>
      <w:r w:rsidR="00CF1187">
        <w:rPr>
          <w:color w:val="auto"/>
        </w:rPr>
        <w:t>s</w:t>
      </w:r>
      <w:r w:rsidR="00627CBE">
        <w:rPr>
          <w:color w:val="auto"/>
        </w:rPr>
        <w:t xml:space="preserve">. </w:t>
      </w:r>
      <w:r w:rsidR="004408CC">
        <w:rPr>
          <w:color w:val="auto"/>
        </w:rPr>
        <w:t>Par ailleurs, l</w:t>
      </w:r>
      <w:r w:rsidR="00627CBE">
        <w:rPr>
          <w:color w:val="auto"/>
        </w:rPr>
        <w:t>a réforme du BTS p</w:t>
      </w:r>
      <w:r w:rsidR="003317D9">
        <w:rPr>
          <w:color w:val="auto"/>
        </w:rPr>
        <w:t>a</w:t>
      </w:r>
      <w:r w:rsidR="00627CBE">
        <w:rPr>
          <w:color w:val="auto"/>
        </w:rPr>
        <w:t>r l</w:t>
      </w:r>
      <w:r w:rsidR="003317D9">
        <w:rPr>
          <w:color w:val="auto"/>
        </w:rPr>
        <w:t>a</w:t>
      </w:r>
      <w:r w:rsidR="00627CBE">
        <w:rPr>
          <w:color w:val="auto"/>
        </w:rPr>
        <w:t>quel</w:t>
      </w:r>
      <w:r w:rsidR="003317D9">
        <w:rPr>
          <w:color w:val="auto"/>
        </w:rPr>
        <w:t>le</w:t>
      </w:r>
      <w:r w:rsidR="00627CBE">
        <w:rPr>
          <w:color w:val="auto"/>
        </w:rPr>
        <w:t xml:space="preserve"> les enseignements </w:t>
      </w:r>
      <w:r w:rsidR="00CF1187">
        <w:rPr>
          <w:color w:val="auto"/>
        </w:rPr>
        <w:t>ne seront plus obligatoirement sur le porc mais sur un « monogastrique », au choix de l’enseignant</w:t>
      </w:r>
      <w:r w:rsidR="003317D9">
        <w:rPr>
          <w:color w:val="auto"/>
        </w:rPr>
        <w:t>, suscitent des inquiétudes</w:t>
      </w:r>
      <w:r w:rsidR="00627CBE">
        <w:rPr>
          <w:color w:val="auto"/>
        </w:rPr>
        <w:t xml:space="preserve">. </w:t>
      </w:r>
      <w:r w:rsidR="00960E96">
        <w:rPr>
          <w:color w:val="auto"/>
        </w:rPr>
        <w:t>L</w:t>
      </w:r>
      <w:r w:rsidR="00E13849">
        <w:rPr>
          <w:color w:val="auto"/>
        </w:rPr>
        <w:t>a formation des futurs enseignants</w:t>
      </w:r>
      <w:r>
        <w:rPr>
          <w:color w:val="auto"/>
        </w:rPr>
        <w:t>,</w:t>
      </w:r>
      <w:r w:rsidR="00E13849">
        <w:rPr>
          <w:color w:val="auto"/>
        </w:rPr>
        <w:t xml:space="preserve"> leur expérience antérieure</w:t>
      </w:r>
      <w:r w:rsidR="00D30C6D">
        <w:rPr>
          <w:color w:val="auto"/>
        </w:rPr>
        <w:t xml:space="preserve"> et l’ancrage territorial du lycée seront déterminants</w:t>
      </w:r>
      <w:r w:rsidR="00E13849">
        <w:rPr>
          <w:color w:val="auto"/>
        </w:rPr>
        <w:t xml:space="preserve"> pour</w:t>
      </w:r>
      <w:r>
        <w:rPr>
          <w:color w:val="auto"/>
        </w:rPr>
        <w:t xml:space="preserve"> le</w:t>
      </w:r>
      <w:r w:rsidR="00AF3154">
        <w:rPr>
          <w:color w:val="auto"/>
        </w:rPr>
        <w:t xml:space="preserve"> choix de l’espèce</w:t>
      </w:r>
      <w:r w:rsidR="00960E96">
        <w:rPr>
          <w:color w:val="auto"/>
        </w:rPr>
        <w:t xml:space="preserve"> enseignée</w:t>
      </w:r>
      <w:r w:rsidR="00E13849">
        <w:rPr>
          <w:color w:val="auto"/>
        </w:rPr>
        <w:t xml:space="preserve">. </w:t>
      </w:r>
    </w:p>
    <w:p w14:paraId="33789270" w14:textId="7192F0C4" w:rsidR="00FA225A" w:rsidRPr="006B2DE4" w:rsidRDefault="004F57AB" w:rsidP="006B2DE4">
      <w:pPr>
        <w:pStyle w:val="JRPtitre11"/>
      </w:pPr>
      <w:r w:rsidRPr="006B2DE4">
        <w:t>La filière porcine doit évoluer pour attirer les jeunes</w:t>
      </w:r>
    </w:p>
    <w:p w14:paraId="76D3E80D" w14:textId="46279EF6" w:rsidR="00D86E41" w:rsidRDefault="00A5097B" w:rsidP="00937AFC">
      <w:pPr>
        <w:pStyle w:val="JRPcorpstexte"/>
        <w:rPr>
          <w:color w:val="auto"/>
        </w:rPr>
      </w:pPr>
      <w:r>
        <w:rPr>
          <w:color w:val="auto"/>
        </w:rPr>
        <w:t>L</w:t>
      </w:r>
      <w:r w:rsidR="00E13849">
        <w:rPr>
          <w:color w:val="auto"/>
        </w:rPr>
        <w:t>es enseignants</w:t>
      </w:r>
      <w:r w:rsidR="00627CBE">
        <w:rPr>
          <w:color w:val="auto"/>
        </w:rPr>
        <w:t xml:space="preserve"> soulignent </w:t>
      </w:r>
      <w:r w:rsidR="00D30C6D">
        <w:rPr>
          <w:color w:val="auto"/>
        </w:rPr>
        <w:t xml:space="preserve">en outre </w:t>
      </w:r>
      <w:r w:rsidR="00627CBE">
        <w:rPr>
          <w:color w:val="auto"/>
        </w:rPr>
        <w:t>que la filière</w:t>
      </w:r>
      <w:r w:rsidR="00960E96">
        <w:rPr>
          <w:color w:val="auto"/>
        </w:rPr>
        <w:t xml:space="preserve"> porcine</w:t>
      </w:r>
      <w:r w:rsidR="00627CBE">
        <w:rPr>
          <w:color w:val="auto"/>
        </w:rPr>
        <w:t xml:space="preserve"> devra s’adapter pour attirer des jeunes</w:t>
      </w:r>
      <w:r w:rsidR="00CA0D3C">
        <w:rPr>
          <w:color w:val="auto"/>
        </w:rPr>
        <w:t xml:space="preserve"> : transformer les bâtiments </w:t>
      </w:r>
      <w:r w:rsidR="00627CBE">
        <w:rPr>
          <w:color w:val="auto"/>
        </w:rPr>
        <w:t>(lumière</w:t>
      </w:r>
      <w:r w:rsidR="00CA0D3C">
        <w:rPr>
          <w:color w:val="auto"/>
        </w:rPr>
        <w:t xml:space="preserve"> naturelle</w:t>
      </w:r>
      <w:r w:rsidR="00627CBE">
        <w:rPr>
          <w:color w:val="auto"/>
        </w:rPr>
        <w:t>, accès à l’extérieur</w:t>
      </w:r>
      <w:r w:rsidR="00CA0D3C">
        <w:rPr>
          <w:color w:val="auto"/>
        </w:rPr>
        <w:t>, moindre densité…</w:t>
      </w:r>
      <w:r>
        <w:rPr>
          <w:color w:val="auto"/>
        </w:rPr>
        <w:t>)</w:t>
      </w:r>
      <w:r w:rsidR="00CA0D3C">
        <w:rPr>
          <w:color w:val="auto"/>
        </w:rPr>
        <w:t xml:space="preserve"> et les pratiques d’élevage </w:t>
      </w:r>
      <w:r w:rsidR="00DD31F2">
        <w:rPr>
          <w:color w:val="auto"/>
        </w:rPr>
        <w:t>pour répondre aux attentes de société</w:t>
      </w:r>
      <w:r w:rsidR="00AB4ED4">
        <w:rPr>
          <w:color w:val="auto"/>
        </w:rPr>
        <w:t xml:space="preserve"> </w:t>
      </w:r>
      <w:r w:rsidR="00DD31F2">
        <w:rPr>
          <w:color w:val="auto"/>
        </w:rPr>
        <w:t xml:space="preserve">et mieux communiquer </w:t>
      </w:r>
      <w:r>
        <w:rPr>
          <w:color w:val="auto"/>
        </w:rPr>
        <w:t>vers le grand public pour</w:t>
      </w:r>
      <w:r w:rsidR="002646A7">
        <w:rPr>
          <w:color w:val="auto"/>
        </w:rPr>
        <w:t xml:space="preserve"> </w:t>
      </w:r>
      <w:r w:rsidR="00AB4ED4">
        <w:rPr>
          <w:color w:val="auto"/>
        </w:rPr>
        <w:t xml:space="preserve">en </w:t>
      </w:r>
      <w:r w:rsidR="006B2DE4">
        <w:rPr>
          <w:color w:val="auto"/>
        </w:rPr>
        <w:t>améliorer</w:t>
      </w:r>
      <w:r w:rsidR="002646A7">
        <w:rPr>
          <w:color w:val="auto"/>
        </w:rPr>
        <w:t xml:space="preserve"> </w:t>
      </w:r>
      <w:r w:rsidR="00AB4ED4">
        <w:rPr>
          <w:color w:val="auto"/>
        </w:rPr>
        <w:t>son image</w:t>
      </w:r>
      <w:r w:rsidR="002646A7">
        <w:rPr>
          <w:color w:val="auto"/>
        </w:rPr>
        <w:t>.</w:t>
      </w:r>
    </w:p>
    <w:p w14:paraId="3A7A409F" w14:textId="77777777" w:rsidR="00D775DC" w:rsidRPr="00AB4ED4" w:rsidRDefault="00B761F6" w:rsidP="004E7974">
      <w:pPr>
        <w:pStyle w:val="JRPtitre1"/>
        <w:numPr>
          <w:ilvl w:val="0"/>
          <w:numId w:val="0"/>
        </w:numPr>
        <w:spacing w:after="120"/>
      </w:pPr>
      <w:r>
        <w:t>Conclusion</w:t>
      </w:r>
    </w:p>
    <w:p w14:paraId="7F0DDE03" w14:textId="77777777" w:rsidR="008F0EDC" w:rsidRPr="00427D3D" w:rsidRDefault="00AF3154" w:rsidP="00E13849">
      <w:pPr>
        <w:pStyle w:val="JRPcorpstexte"/>
        <w:rPr>
          <w:color w:val="auto"/>
        </w:rPr>
      </w:pPr>
      <w:r>
        <w:rPr>
          <w:color w:val="auto"/>
        </w:rPr>
        <w:t>Si ce</w:t>
      </w:r>
      <w:r w:rsidR="00E13849">
        <w:rPr>
          <w:color w:val="auto"/>
        </w:rPr>
        <w:t xml:space="preserve"> travail </w:t>
      </w:r>
      <w:r>
        <w:rPr>
          <w:color w:val="auto"/>
        </w:rPr>
        <w:t xml:space="preserve">confirme la </w:t>
      </w:r>
      <w:r w:rsidR="00A5097B">
        <w:rPr>
          <w:color w:val="auto"/>
        </w:rPr>
        <w:t xml:space="preserve">difficulté </w:t>
      </w:r>
      <w:r w:rsidR="005A2D4B">
        <w:rPr>
          <w:color w:val="auto"/>
        </w:rPr>
        <w:t>à a</w:t>
      </w:r>
      <w:r w:rsidR="002646A7">
        <w:rPr>
          <w:color w:val="auto"/>
        </w:rPr>
        <w:t>t</w:t>
      </w:r>
      <w:r w:rsidR="005A2D4B">
        <w:rPr>
          <w:color w:val="auto"/>
        </w:rPr>
        <w:t xml:space="preserve">tirer les jeunes vers </w:t>
      </w:r>
      <w:r>
        <w:rPr>
          <w:color w:val="auto"/>
        </w:rPr>
        <w:t xml:space="preserve">les métiers de la filière porcine, il met </w:t>
      </w:r>
      <w:r w:rsidR="005A2D4B">
        <w:rPr>
          <w:color w:val="auto"/>
        </w:rPr>
        <w:t xml:space="preserve">aussi </w:t>
      </w:r>
      <w:r>
        <w:rPr>
          <w:color w:val="auto"/>
        </w:rPr>
        <w:t xml:space="preserve">en évidence </w:t>
      </w:r>
      <w:r w:rsidR="005A2D4B">
        <w:rPr>
          <w:color w:val="auto"/>
        </w:rPr>
        <w:t xml:space="preserve">une diversité de leviers pédagogiques pour mieux </w:t>
      </w:r>
      <w:r>
        <w:rPr>
          <w:color w:val="auto"/>
        </w:rPr>
        <w:t xml:space="preserve">la faire </w:t>
      </w:r>
      <w:r w:rsidR="005A2D4B">
        <w:rPr>
          <w:color w:val="auto"/>
        </w:rPr>
        <w:t xml:space="preserve">connaitre </w:t>
      </w:r>
      <w:r>
        <w:rPr>
          <w:color w:val="auto"/>
        </w:rPr>
        <w:t xml:space="preserve">et ainsi </w:t>
      </w:r>
      <w:r w:rsidR="005A2D4B">
        <w:rPr>
          <w:color w:val="auto"/>
        </w:rPr>
        <w:t xml:space="preserve">en améliorer l’image. </w:t>
      </w:r>
      <w:r w:rsidR="00E13849">
        <w:rPr>
          <w:color w:val="auto"/>
        </w:rPr>
        <w:t>Il renforce l’importance d’une part de la formation et du parcours des enseignants et des liens entre formation initiale et milieu professionnel</w:t>
      </w:r>
      <w:r>
        <w:rPr>
          <w:color w:val="auto"/>
        </w:rPr>
        <w:t xml:space="preserve">. </w:t>
      </w:r>
      <w:r w:rsidR="005A2D4B">
        <w:rPr>
          <w:color w:val="auto"/>
        </w:rPr>
        <w:t xml:space="preserve">Il questionne aussi la nécessité </w:t>
      </w:r>
      <w:r>
        <w:rPr>
          <w:color w:val="auto"/>
        </w:rPr>
        <w:t>de communication et d’</w:t>
      </w:r>
      <w:r w:rsidR="005A2D4B">
        <w:rPr>
          <w:color w:val="auto"/>
        </w:rPr>
        <w:t>adaptation de la filière aux attentes de la société</w:t>
      </w:r>
      <w:r>
        <w:rPr>
          <w:color w:val="auto"/>
        </w:rPr>
        <w:t xml:space="preserve"> en particulier des plus jeunes.</w:t>
      </w:r>
    </w:p>
    <w:p w14:paraId="0EDEC3AF" w14:textId="781C66CB" w:rsidR="004439DC" w:rsidRDefault="004439DC" w:rsidP="004439DC">
      <w:pPr>
        <w:sectPr w:rsidR="004439DC" w:rsidSect="001108F5">
          <w:type w:val="continuous"/>
          <w:pgSz w:w="11906" w:h="16838" w:code="9"/>
          <w:pgMar w:top="1021" w:right="851" w:bottom="851" w:left="851" w:header="737" w:footer="0" w:gutter="0"/>
          <w:cols w:num="2" w:space="454"/>
          <w:noEndnote/>
        </w:sectPr>
      </w:pPr>
    </w:p>
    <w:p w14:paraId="1305C52D" w14:textId="77777777" w:rsidR="00046515" w:rsidRDefault="00046515" w:rsidP="0002257A">
      <w:pPr>
        <w:pStyle w:val="JRPtitrerefbiblio"/>
      </w:pPr>
      <w:r>
        <w:t xml:space="preserve">Références </w:t>
      </w:r>
      <w:r w:rsidRPr="0002257A">
        <w:t xml:space="preserve">bibliographiques </w:t>
      </w:r>
    </w:p>
    <w:p w14:paraId="363AD394" w14:textId="21B3CD7F" w:rsidR="00AD254D" w:rsidRDefault="00AD254D" w:rsidP="00AD254D">
      <w:pPr>
        <w:pStyle w:val="JRPrefbiblio"/>
        <w:ind w:left="284" w:hanging="284"/>
      </w:pPr>
      <w:r w:rsidRPr="00AD254D">
        <w:t>D</w:t>
      </w:r>
      <w:r w:rsidR="00220987">
        <w:t>elanoue</w:t>
      </w:r>
      <w:r w:rsidRPr="00AD254D">
        <w:t xml:space="preserve"> E., </w:t>
      </w:r>
      <w:proofErr w:type="spellStart"/>
      <w:r w:rsidRPr="00AD254D">
        <w:t>G</w:t>
      </w:r>
      <w:r w:rsidR="00220987">
        <w:t>élin</w:t>
      </w:r>
      <w:proofErr w:type="spellEnd"/>
      <w:r w:rsidRPr="00AD254D">
        <w:t xml:space="preserve"> M., C</w:t>
      </w:r>
      <w:r w:rsidR="00220987">
        <w:t>houteau</w:t>
      </w:r>
      <w:r w:rsidRPr="00AD254D">
        <w:t xml:space="preserve"> A., </w:t>
      </w:r>
      <w:proofErr w:type="spellStart"/>
      <w:r w:rsidRPr="00AD254D">
        <w:t>D</w:t>
      </w:r>
      <w:r w:rsidR="00220987">
        <w:t>ockès</w:t>
      </w:r>
      <w:proofErr w:type="spellEnd"/>
      <w:r w:rsidRPr="00AD254D">
        <w:t xml:space="preserve"> A.-C., R</w:t>
      </w:r>
      <w:r w:rsidR="00220987">
        <w:t>oguet</w:t>
      </w:r>
      <w:r w:rsidRPr="00AD254D">
        <w:t xml:space="preserve"> C., B</w:t>
      </w:r>
      <w:r w:rsidR="00220987">
        <w:t>aumont</w:t>
      </w:r>
      <w:r w:rsidRPr="00AD254D">
        <w:t xml:space="preserve"> R.</w:t>
      </w:r>
      <w:r w:rsidR="00220987">
        <w:t xml:space="preserve">, </w:t>
      </w:r>
      <w:r w:rsidRPr="00AD254D">
        <w:t>2024. Comment améliorer l’attractivité des</w:t>
      </w:r>
      <w:r w:rsidR="00AB4ED4">
        <w:t xml:space="preserve"> métiers des filières d’élevage </w:t>
      </w:r>
      <w:r w:rsidRPr="00AD254D">
        <w:t>? État des lieux et prospective à l’horizon 2035.</w:t>
      </w:r>
      <w:r w:rsidR="00220987">
        <w:t xml:space="preserve"> </w:t>
      </w:r>
      <w:r w:rsidRPr="00AD254D">
        <w:t>INRAE Prod</w:t>
      </w:r>
      <w:r w:rsidR="00220987">
        <w:t>.</w:t>
      </w:r>
      <w:r w:rsidRPr="00AD254D">
        <w:t xml:space="preserve"> Anim</w:t>
      </w:r>
      <w:r w:rsidR="00220987">
        <w:t>.</w:t>
      </w:r>
      <w:r w:rsidR="00AB4ED4">
        <w:t>, 37</w:t>
      </w:r>
      <w:r w:rsidRPr="00AD254D">
        <w:t xml:space="preserve">, 7951. </w:t>
      </w:r>
      <w:hyperlink r:id="rId8" w:history="1">
        <w:r w:rsidR="0084692E" w:rsidRPr="0093248C">
          <w:rPr>
            <w:rStyle w:val="Lienhypertexte"/>
          </w:rPr>
          <w:t>https://doi.org/10.20870/productions-animales.2024.37.1.7951</w:t>
        </w:r>
      </w:hyperlink>
    </w:p>
    <w:p w14:paraId="1A85CF57" w14:textId="1EF21BCA" w:rsidR="00AB4ED4" w:rsidRDefault="0084692E" w:rsidP="00682F6A">
      <w:pPr>
        <w:pStyle w:val="JRPrefbiblio"/>
        <w:ind w:left="284" w:hanging="284"/>
      </w:pPr>
      <w:r w:rsidRPr="006B2DE4">
        <w:t>D</w:t>
      </w:r>
      <w:r w:rsidR="008D5FF4">
        <w:t>epeyrot</w:t>
      </w:r>
      <w:r w:rsidRPr="006B2DE4">
        <w:t xml:space="preserve"> J.-N., P</w:t>
      </w:r>
      <w:r w:rsidR="008D5FF4">
        <w:t>armentier</w:t>
      </w:r>
      <w:r w:rsidRPr="006B2DE4">
        <w:t xml:space="preserve"> M., </w:t>
      </w:r>
      <w:r w:rsidR="008D5FF4">
        <w:t>Perrot</w:t>
      </w:r>
      <w:r w:rsidRPr="006B2DE4">
        <w:t xml:space="preserve"> C.</w:t>
      </w:r>
      <w:r w:rsidR="008D5FF4">
        <w:t xml:space="preserve">, </w:t>
      </w:r>
      <w:r w:rsidRPr="006B2DE4">
        <w:t>2023. Élevage de ruminants : vers une pénurie de main-</w:t>
      </w:r>
      <w:r w:rsidR="008D5FF4" w:rsidRPr="008D5FF4">
        <w:t>d’œuvre ?</w:t>
      </w:r>
      <w:r w:rsidR="008D5FF4">
        <w:t xml:space="preserve"> </w:t>
      </w:r>
      <w:r w:rsidRPr="006B2DE4">
        <w:t>INRAE Prod</w:t>
      </w:r>
      <w:r w:rsidR="008D5FF4">
        <w:t>.</w:t>
      </w:r>
      <w:r w:rsidRPr="006B2DE4">
        <w:t xml:space="preserve"> Anim</w:t>
      </w:r>
      <w:r w:rsidR="008D5FF4">
        <w:t>.</w:t>
      </w:r>
      <w:r w:rsidRPr="006B2DE4">
        <w:t>, 36</w:t>
      </w:r>
      <w:r w:rsidR="00AB4ED4">
        <w:t xml:space="preserve">, 18 p. </w:t>
      </w:r>
      <w:hyperlink r:id="rId9" w:history="1">
        <w:r w:rsidR="00AB4ED4" w:rsidRPr="00893F6E">
          <w:rPr>
            <w:rStyle w:val="Lienhypertexte"/>
          </w:rPr>
          <w:t>https://doi.org/10.20870/productions-animales.2023.36.1.7501</w:t>
        </w:r>
      </w:hyperlink>
    </w:p>
    <w:p w14:paraId="6B0C8B11" w14:textId="24675C36" w:rsidR="00D812AF" w:rsidRPr="00AB4ED4" w:rsidRDefault="00FC5CFC" w:rsidP="00AB4ED4">
      <w:pPr>
        <w:pStyle w:val="JRPrefbiblio"/>
        <w:ind w:left="284" w:hanging="284"/>
      </w:pPr>
      <w:r w:rsidRPr="00FC5CFC">
        <w:t xml:space="preserve">Grannec </w:t>
      </w:r>
      <w:r>
        <w:t>M.</w:t>
      </w:r>
      <w:r w:rsidRPr="00FC5CFC">
        <w:t>-L</w:t>
      </w:r>
      <w:r>
        <w:t>.</w:t>
      </w:r>
      <w:r w:rsidRPr="00FC5CFC">
        <w:t xml:space="preserve">, </w:t>
      </w:r>
      <w:proofErr w:type="spellStart"/>
      <w:r w:rsidRPr="00FC5CFC">
        <w:t>Calvar</w:t>
      </w:r>
      <w:proofErr w:type="spellEnd"/>
      <w:r>
        <w:t xml:space="preserve"> C., </w:t>
      </w:r>
      <w:r w:rsidRPr="00FC5CFC">
        <w:t>Fiche</w:t>
      </w:r>
      <w:r>
        <w:t xml:space="preserve"> P., </w:t>
      </w:r>
      <w:r w:rsidRPr="00FC5CFC">
        <w:t>Disenhaus</w:t>
      </w:r>
      <w:r>
        <w:t xml:space="preserve"> C.,</w:t>
      </w:r>
      <w:r w:rsidRPr="00FC5CFC">
        <w:t xml:space="preserve"> Le </w:t>
      </w:r>
      <w:proofErr w:type="spellStart"/>
      <w:r w:rsidRPr="00FC5CFC">
        <w:t>Cozler</w:t>
      </w:r>
      <w:proofErr w:type="spellEnd"/>
      <w:r w:rsidRPr="00FC5CFC">
        <w:t xml:space="preserve"> </w:t>
      </w:r>
      <w:r>
        <w:t xml:space="preserve">Y., </w:t>
      </w:r>
      <w:r w:rsidR="00114A52" w:rsidRPr="00FC5CFC">
        <w:t>2017</w:t>
      </w:r>
      <w:r w:rsidRPr="00FC5CFC">
        <w:t>. Image et attractivité du métier de salarié en élevage porcin selon des élèves de lycées agricoles bretons</w:t>
      </w:r>
      <w:r>
        <w:t xml:space="preserve">. Journées Rech. Porcine, </w:t>
      </w:r>
      <w:r w:rsidRPr="00FC5CFC">
        <w:t>49, 313-318.</w:t>
      </w:r>
    </w:p>
    <w:sectPr w:rsidR="00D812AF" w:rsidRPr="00AB4ED4" w:rsidSect="00EA58AB">
      <w:type w:val="continuous"/>
      <w:pgSz w:w="11906" w:h="16838" w:code="9"/>
      <w:pgMar w:top="1021" w:right="851" w:bottom="851" w:left="851" w:header="737" w:footer="0" w:gutter="0"/>
      <w:cols w:space="45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FF67" w14:textId="77777777" w:rsidR="00127DE6" w:rsidRDefault="00127DE6" w:rsidP="00497122">
      <w:r>
        <w:separator/>
      </w:r>
    </w:p>
  </w:endnote>
  <w:endnote w:type="continuationSeparator" w:id="0">
    <w:p w14:paraId="1721BF3F" w14:textId="77777777" w:rsidR="00127DE6" w:rsidRDefault="00127DE6" w:rsidP="0049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9625" w14:textId="77777777" w:rsidR="00127DE6" w:rsidRDefault="00127DE6" w:rsidP="00497122">
      <w:r>
        <w:separator/>
      </w:r>
    </w:p>
  </w:footnote>
  <w:footnote w:type="continuationSeparator" w:id="0">
    <w:p w14:paraId="4CDFAF48" w14:textId="77777777" w:rsidR="00127DE6" w:rsidRDefault="00127DE6" w:rsidP="0049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520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2BE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F69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6EC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AA0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54B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E2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A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30F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23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178DE"/>
    <w:multiLevelType w:val="multilevel"/>
    <w:tmpl w:val="C8947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EFB655D"/>
    <w:multiLevelType w:val="multilevel"/>
    <w:tmpl w:val="6602B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AF0DB9"/>
    <w:multiLevelType w:val="hybridMultilevel"/>
    <w:tmpl w:val="F09AC9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7DC"/>
    <w:multiLevelType w:val="hybridMultilevel"/>
    <w:tmpl w:val="047C72E4"/>
    <w:lvl w:ilvl="0" w:tplc="2CCCEF7C">
      <w:start w:val="1"/>
      <w:numFmt w:val="decimal"/>
      <w:lvlText w:val="%1."/>
      <w:lvlJc w:val="left"/>
      <w:pPr>
        <w:ind w:left="720" w:hanging="360"/>
      </w:pPr>
    </w:lvl>
    <w:lvl w:ilvl="1" w:tplc="1DE4F6A8" w:tentative="1">
      <w:start w:val="1"/>
      <w:numFmt w:val="lowerLetter"/>
      <w:lvlText w:val="%2."/>
      <w:lvlJc w:val="left"/>
      <w:pPr>
        <w:ind w:left="1440" w:hanging="360"/>
      </w:pPr>
    </w:lvl>
    <w:lvl w:ilvl="2" w:tplc="56E2A66A" w:tentative="1">
      <w:start w:val="1"/>
      <w:numFmt w:val="lowerRoman"/>
      <w:lvlText w:val="%3."/>
      <w:lvlJc w:val="right"/>
      <w:pPr>
        <w:ind w:left="2160" w:hanging="180"/>
      </w:pPr>
    </w:lvl>
    <w:lvl w:ilvl="3" w:tplc="B0B24170" w:tentative="1">
      <w:start w:val="1"/>
      <w:numFmt w:val="decimal"/>
      <w:lvlText w:val="%4."/>
      <w:lvlJc w:val="left"/>
      <w:pPr>
        <w:ind w:left="2880" w:hanging="360"/>
      </w:pPr>
    </w:lvl>
    <w:lvl w:ilvl="4" w:tplc="F2D42E64" w:tentative="1">
      <w:start w:val="1"/>
      <w:numFmt w:val="lowerLetter"/>
      <w:lvlText w:val="%5."/>
      <w:lvlJc w:val="left"/>
      <w:pPr>
        <w:ind w:left="3600" w:hanging="360"/>
      </w:pPr>
    </w:lvl>
    <w:lvl w:ilvl="5" w:tplc="371EC1DE" w:tentative="1">
      <w:start w:val="1"/>
      <w:numFmt w:val="lowerRoman"/>
      <w:lvlText w:val="%6."/>
      <w:lvlJc w:val="right"/>
      <w:pPr>
        <w:ind w:left="4320" w:hanging="180"/>
      </w:pPr>
    </w:lvl>
    <w:lvl w:ilvl="6" w:tplc="E3640456" w:tentative="1">
      <w:start w:val="1"/>
      <w:numFmt w:val="decimal"/>
      <w:lvlText w:val="%7."/>
      <w:lvlJc w:val="left"/>
      <w:pPr>
        <w:ind w:left="5040" w:hanging="360"/>
      </w:pPr>
    </w:lvl>
    <w:lvl w:ilvl="7" w:tplc="9F143DFA" w:tentative="1">
      <w:start w:val="1"/>
      <w:numFmt w:val="lowerLetter"/>
      <w:lvlText w:val="%8."/>
      <w:lvlJc w:val="left"/>
      <w:pPr>
        <w:ind w:left="5760" w:hanging="360"/>
      </w:pPr>
    </w:lvl>
    <w:lvl w:ilvl="8" w:tplc="FF283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4AC7"/>
    <w:multiLevelType w:val="hybridMultilevel"/>
    <w:tmpl w:val="F0C67E00"/>
    <w:lvl w:ilvl="0" w:tplc="4E44DA46">
      <w:start w:val="1"/>
      <w:numFmt w:val="bullet"/>
      <w:pStyle w:val="JRPrefbibli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34070"/>
    <w:multiLevelType w:val="hybridMultilevel"/>
    <w:tmpl w:val="96CCA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5A38"/>
    <w:multiLevelType w:val="multilevel"/>
    <w:tmpl w:val="C13C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414015"/>
    <w:multiLevelType w:val="hybridMultilevel"/>
    <w:tmpl w:val="50BA7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548FB"/>
    <w:multiLevelType w:val="hybridMultilevel"/>
    <w:tmpl w:val="1A464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1258C"/>
    <w:multiLevelType w:val="multilevel"/>
    <w:tmpl w:val="D460E464"/>
    <w:lvl w:ilvl="0">
      <w:start w:val="1"/>
      <w:numFmt w:val="decimal"/>
      <w:pStyle w:val="JRPtitre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JRPtitre11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JRPtitre111"/>
      <w:lvlText w:val="%1.%2.%3."/>
      <w:lvlJc w:val="left"/>
      <w:pPr>
        <w:ind w:left="50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902D2C"/>
    <w:multiLevelType w:val="hybridMultilevel"/>
    <w:tmpl w:val="63D68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35B78"/>
    <w:multiLevelType w:val="hybridMultilevel"/>
    <w:tmpl w:val="DDCEB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35B7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3" w15:restartNumberingAfterBreak="0">
    <w:nsid w:val="7DCB231F"/>
    <w:multiLevelType w:val="singleLevel"/>
    <w:tmpl w:val="23D633B2"/>
    <w:lvl w:ilvl="0"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24" w15:restartNumberingAfterBreak="0">
    <w:nsid w:val="7E990ADB"/>
    <w:multiLevelType w:val="hybridMultilevel"/>
    <w:tmpl w:val="45FC2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6437">
    <w:abstractNumId w:val="13"/>
  </w:num>
  <w:num w:numId="2" w16cid:durableId="96752501">
    <w:abstractNumId w:val="11"/>
  </w:num>
  <w:num w:numId="3" w16cid:durableId="1893031216">
    <w:abstractNumId w:val="19"/>
  </w:num>
  <w:num w:numId="4" w16cid:durableId="705524177">
    <w:abstractNumId w:val="10"/>
  </w:num>
  <w:num w:numId="5" w16cid:durableId="1300306991">
    <w:abstractNumId w:val="16"/>
  </w:num>
  <w:num w:numId="6" w16cid:durableId="317727758">
    <w:abstractNumId w:val="14"/>
  </w:num>
  <w:num w:numId="7" w16cid:durableId="1246719164">
    <w:abstractNumId w:val="23"/>
  </w:num>
  <w:num w:numId="8" w16cid:durableId="26683741">
    <w:abstractNumId w:val="22"/>
  </w:num>
  <w:num w:numId="9" w16cid:durableId="1459956559">
    <w:abstractNumId w:val="8"/>
  </w:num>
  <w:num w:numId="10" w16cid:durableId="741567080">
    <w:abstractNumId w:val="3"/>
  </w:num>
  <w:num w:numId="11" w16cid:durableId="1227953488">
    <w:abstractNumId w:val="2"/>
  </w:num>
  <w:num w:numId="12" w16cid:durableId="564536269">
    <w:abstractNumId w:val="1"/>
  </w:num>
  <w:num w:numId="13" w16cid:durableId="883063167">
    <w:abstractNumId w:val="0"/>
  </w:num>
  <w:num w:numId="14" w16cid:durableId="170798448">
    <w:abstractNumId w:val="9"/>
  </w:num>
  <w:num w:numId="15" w16cid:durableId="1885171475">
    <w:abstractNumId w:val="7"/>
  </w:num>
  <w:num w:numId="16" w16cid:durableId="1782600911">
    <w:abstractNumId w:val="6"/>
  </w:num>
  <w:num w:numId="17" w16cid:durableId="1716199812">
    <w:abstractNumId w:val="5"/>
  </w:num>
  <w:num w:numId="18" w16cid:durableId="1497724919">
    <w:abstractNumId w:val="4"/>
  </w:num>
  <w:num w:numId="19" w16cid:durableId="521209596">
    <w:abstractNumId w:val="15"/>
  </w:num>
  <w:num w:numId="20" w16cid:durableId="1785464411">
    <w:abstractNumId w:val="18"/>
  </w:num>
  <w:num w:numId="21" w16cid:durableId="87047944">
    <w:abstractNumId w:val="17"/>
  </w:num>
  <w:num w:numId="22" w16cid:durableId="217980561">
    <w:abstractNumId w:val="20"/>
  </w:num>
  <w:num w:numId="23" w16cid:durableId="1085802031">
    <w:abstractNumId w:val="12"/>
  </w:num>
  <w:num w:numId="24" w16cid:durableId="274292660">
    <w:abstractNumId w:val="19"/>
  </w:num>
  <w:num w:numId="25" w16cid:durableId="1902860529">
    <w:abstractNumId w:val="21"/>
  </w:num>
  <w:num w:numId="26" w16cid:durableId="2078506035">
    <w:abstractNumId w:val="24"/>
  </w:num>
  <w:num w:numId="27" w16cid:durableId="1411461733">
    <w:abstractNumId w:val="14"/>
  </w:num>
  <w:num w:numId="28" w16cid:durableId="1823421218">
    <w:abstractNumId w:val="19"/>
  </w:num>
  <w:num w:numId="29" w16cid:durableId="1731347380">
    <w:abstractNumId w:val="14"/>
  </w:num>
  <w:num w:numId="30" w16cid:durableId="1681852262">
    <w:abstractNumId w:val="19"/>
  </w:num>
  <w:num w:numId="31" w16cid:durableId="1354988898">
    <w:abstractNumId w:val="19"/>
  </w:num>
  <w:num w:numId="32" w16cid:durableId="1804075597">
    <w:abstractNumId w:val="19"/>
  </w:num>
  <w:num w:numId="33" w16cid:durableId="350493326">
    <w:abstractNumId w:val="19"/>
  </w:num>
  <w:num w:numId="34" w16cid:durableId="1182361017">
    <w:abstractNumId w:val="14"/>
  </w:num>
  <w:num w:numId="35" w16cid:durableId="1168407257">
    <w:abstractNumId w:val="14"/>
  </w:num>
  <w:num w:numId="36" w16cid:durableId="329914890">
    <w:abstractNumId w:val="14"/>
  </w:num>
  <w:num w:numId="37" w16cid:durableId="1687441164">
    <w:abstractNumId w:val="14"/>
  </w:num>
  <w:num w:numId="38" w16cid:durableId="6961958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12"/>
    <w:rsid w:val="00002B6F"/>
    <w:rsid w:val="00020CBF"/>
    <w:rsid w:val="0002257A"/>
    <w:rsid w:val="00025C9B"/>
    <w:rsid w:val="00031402"/>
    <w:rsid w:val="00031CB8"/>
    <w:rsid w:val="00033D88"/>
    <w:rsid w:val="00045038"/>
    <w:rsid w:val="00046515"/>
    <w:rsid w:val="00060B55"/>
    <w:rsid w:val="00065890"/>
    <w:rsid w:val="00070843"/>
    <w:rsid w:val="00072532"/>
    <w:rsid w:val="00073138"/>
    <w:rsid w:val="0007740F"/>
    <w:rsid w:val="00082B89"/>
    <w:rsid w:val="00084109"/>
    <w:rsid w:val="00084DA8"/>
    <w:rsid w:val="0008754C"/>
    <w:rsid w:val="000932D5"/>
    <w:rsid w:val="000A0EAC"/>
    <w:rsid w:val="000A0F9C"/>
    <w:rsid w:val="000B56C3"/>
    <w:rsid w:val="000C3A4A"/>
    <w:rsid w:val="000D2F3F"/>
    <w:rsid w:val="000D5898"/>
    <w:rsid w:val="000E071D"/>
    <w:rsid w:val="000E0830"/>
    <w:rsid w:val="000E1174"/>
    <w:rsid w:val="00105EDF"/>
    <w:rsid w:val="001108F5"/>
    <w:rsid w:val="00111FB6"/>
    <w:rsid w:val="001136A8"/>
    <w:rsid w:val="00114A52"/>
    <w:rsid w:val="00120B45"/>
    <w:rsid w:val="00123625"/>
    <w:rsid w:val="001278BB"/>
    <w:rsid w:val="00127DE6"/>
    <w:rsid w:val="0014316D"/>
    <w:rsid w:val="001447A6"/>
    <w:rsid w:val="00144C37"/>
    <w:rsid w:val="00151186"/>
    <w:rsid w:val="00161527"/>
    <w:rsid w:val="0016356E"/>
    <w:rsid w:val="001750D2"/>
    <w:rsid w:val="00175646"/>
    <w:rsid w:val="0019372B"/>
    <w:rsid w:val="00194C79"/>
    <w:rsid w:val="00195270"/>
    <w:rsid w:val="001A6197"/>
    <w:rsid w:val="001B1C70"/>
    <w:rsid w:val="001B5826"/>
    <w:rsid w:val="001B7F93"/>
    <w:rsid w:val="001D08D2"/>
    <w:rsid w:val="001D45B0"/>
    <w:rsid w:val="001D56ED"/>
    <w:rsid w:val="001D5B99"/>
    <w:rsid w:val="001E6AA8"/>
    <w:rsid w:val="001F3D57"/>
    <w:rsid w:val="00202312"/>
    <w:rsid w:val="00207383"/>
    <w:rsid w:val="002129B9"/>
    <w:rsid w:val="00220987"/>
    <w:rsid w:val="00221D7E"/>
    <w:rsid w:val="002224F2"/>
    <w:rsid w:val="00223806"/>
    <w:rsid w:val="00225323"/>
    <w:rsid w:val="00233A96"/>
    <w:rsid w:val="002442AC"/>
    <w:rsid w:val="0024644E"/>
    <w:rsid w:val="00256D3C"/>
    <w:rsid w:val="00263164"/>
    <w:rsid w:val="002646A7"/>
    <w:rsid w:val="002710A9"/>
    <w:rsid w:val="00286669"/>
    <w:rsid w:val="002936E1"/>
    <w:rsid w:val="00297A24"/>
    <w:rsid w:val="002A24A1"/>
    <w:rsid w:val="002A7674"/>
    <w:rsid w:val="002C4973"/>
    <w:rsid w:val="002C4D43"/>
    <w:rsid w:val="002C7650"/>
    <w:rsid w:val="002D0D77"/>
    <w:rsid w:val="002D3D60"/>
    <w:rsid w:val="002D6368"/>
    <w:rsid w:val="002D781F"/>
    <w:rsid w:val="002E1BF1"/>
    <w:rsid w:val="002E3D21"/>
    <w:rsid w:val="002E5CB3"/>
    <w:rsid w:val="002E656A"/>
    <w:rsid w:val="002F5A00"/>
    <w:rsid w:val="0030216B"/>
    <w:rsid w:val="0030623E"/>
    <w:rsid w:val="00312496"/>
    <w:rsid w:val="00324413"/>
    <w:rsid w:val="00324654"/>
    <w:rsid w:val="003317D9"/>
    <w:rsid w:val="003326BC"/>
    <w:rsid w:val="00334549"/>
    <w:rsid w:val="003408F2"/>
    <w:rsid w:val="0034266A"/>
    <w:rsid w:val="003510EB"/>
    <w:rsid w:val="003521F5"/>
    <w:rsid w:val="00355F70"/>
    <w:rsid w:val="003562B6"/>
    <w:rsid w:val="00357801"/>
    <w:rsid w:val="00363F9F"/>
    <w:rsid w:val="00366B85"/>
    <w:rsid w:val="003745AD"/>
    <w:rsid w:val="0037594B"/>
    <w:rsid w:val="003776C7"/>
    <w:rsid w:val="00382B79"/>
    <w:rsid w:val="0038301F"/>
    <w:rsid w:val="003876D1"/>
    <w:rsid w:val="003A23FC"/>
    <w:rsid w:val="003A5972"/>
    <w:rsid w:val="003B06C0"/>
    <w:rsid w:val="003B0FD7"/>
    <w:rsid w:val="003B4F86"/>
    <w:rsid w:val="003B6B9A"/>
    <w:rsid w:val="003C0661"/>
    <w:rsid w:val="003D059C"/>
    <w:rsid w:val="003D0B89"/>
    <w:rsid w:val="003D3314"/>
    <w:rsid w:val="003E46A0"/>
    <w:rsid w:val="003E4EC9"/>
    <w:rsid w:val="003F4A16"/>
    <w:rsid w:val="003F4F10"/>
    <w:rsid w:val="00401291"/>
    <w:rsid w:val="00404D9B"/>
    <w:rsid w:val="004112DD"/>
    <w:rsid w:val="00411A05"/>
    <w:rsid w:val="0041647E"/>
    <w:rsid w:val="0042230B"/>
    <w:rsid w:val="00427D3D"/>
    <w:rsid w:val="00431F22"/>
    <w:rsid w:val="00432772"/>
    <w:rsid w:val="00432F8C"/>
    <w:rsid w:val="00437B19"/>
    <w:rsid w:val="004408CC"/>
    <w:rsid w:val="00440E0B"/>
    <w:rsid w:val="004439DC"/>
    <w:rsid w:val="004447C6"/>
    <w:rsid w:val="00446F54"/>
    <w:rsid w:val="00456E5C"/>
    <w:rsid w:val="00460BBE"/>
    <w:rsid w:val="004610E1"/>
    <w:rsid w:val="00462A1B"/>
    <w:rsid w:val="00463D12"/>
    <w:rsid w:val="00464BEF"/>
    <w:rsid w:val="00472E7D"/>
    <w:rsid w:val="00473154"/>
    <w:rsid w:val="004747AB"/>
    <w:rsid w:val="004748C8"/>
    <w:rsid w:val="00476056"/>
    <w:rsid w:val="004831B6"/>
    <w:rsid w:val="00484808"/>
    <w:rsid w:val="00486A15"/>
    <w:rsid w:val="004907BE"/>
    <w:rsid w:val="00494D64"/>
    <w:rsid w:val="004961A5"/>
    <w:rsid w:val="00497043"/>
    <w:rsid w:val="00497122"/>
    <w:rsid w:val="00497348"/>
    <w:rsid w:val="004A11AE"/>
    <w:rsid w:val="004A2AC8"/>
    <w:rsid w:val="004A6AE2"/>
    <w:rsid w:val="004A7579"/>
    <w:rsid w:val="004B0CAB"/>
    <w:rsid w:val="004B77A0"/>
    <w:rsid w:val="004C07BC"/>
    <w:rsid w:val="004C3985"/>
    <w:rsid w:val="004D245E"/>
    <w:rsid w:val="004E0517"/>
    <w:rsid w:val="004E7381"/>
    <w:rsid w:val="004E7974"/>
    <w:rsid w:val="004F2D00"/>
    <w:rsid w:val="004F303B"/>
    <w:rsid w:val="004F4457"/>
    <w:rsid w:val="004F57AB"/>
    <w:rsid w:val="004F6661"/>
    <w:rsid w:val="0050579E"/>
    <w:rsid w:val="00522AB6"/>
    <w:rsid w:val="00524EA1"/>
    <w:rsid w:val="00530905"/>
    <w:rsid w:val="00531C46"/>
    <w:rsid w:val="00535A56"/>
    <w:rsid w:val="00546929"/>
    <w:rsid w:val="005524AF"/>
    <w:rsid w:val="0055404A"/>
    <w:rsid w:val="0056020C"/>
    <w:rsid w:val="00563241"/>
    <w:rsid w:val="00573065"/>
    <w:rsid w:val="005808E4"/>
    <w:rsid w:val="00590598"/>
    <w:rsid w:val="00592391"/>
    <w:rsid w:val="005A2D4B"/>
    <w:rsid w:val="005B2367"/>
    <w:rsid w:val="005B3471"/>
    <w:rsid w:val="005D26C5"/>
    <w:rsid w:val="005D7F5E"/>
    <w:rsid w:val="005E03F2"/>
    <w:rsid w:val="005E6D21"/>
    <w:rsid w:val="005F322B"/>
    <w:rsid w:val="00601F95"/>
    <w:rsid w:val="00612560"/>
    <w:rsid w:val="00612815"/>
    <w:rsid w:val="006206F1"/>
    <w:rsid w:val="00624739"/>
    <w:rsid w:val="00627CBE"/>
    <w:rsid w:val="0063178D"/>
    <w:rsid w:val="00633D7A"/>
    <w:rsid w:val="006344E1"/>
    <w:rsid w:val="00644C7D"/>
    <w:rsid w:val="00647B05"/>
    <w:rsid w:val="00650DE4"/>
    <w:rsid w:val="00657E79"/>
    <w:rsid w:val="00665DE7"/>
    <w:rsid w:val="00666622"/>
    <w:rsid w:val="0066682E"/>
    <w:rsid w:val="006672F5"/>
    <w:rsid w:val="00674FF9"/>
    <w:rsid w:val="006768C7"/>
    <w:rsid w:val="006808D8"/>
    <w:rsid w:val="006809CB"/>
    <w:rsid w:val="00682F35"/>
    <w:rsid w:val="00687A45"/>
    <w:rsid w:val="0069196D"/>
    <w:rsid w:val="00693AA3"/>
    <w:rsid w:val="00694191"/>
    <w:rsid w:val="00696D92"/>
    <w:rsid w:val="006A64FE"/>
    <w:rsid w:val="006A701B"/>
    <w:rsid w:val="006B2AE8"/>
    <w:rsid w:val="006B2DE4"/>
    <w:rsid w:val="006C6B0A"/>
    <w:rsid w:val="006D07F8"/>
    <w:rsid w:val="006D1B54"/>
    <w:rsid w:val="006D3E87"/>
    <w:rsid w:val="006E2DCB"/>
    <w:rsid w:val="006E3987"/>
    <w:rsid w:val="006F11E7"/>
    <w:rsid w:val="00705A27"/>
    <w:rsid w:val="00713368"/>
    <w:rsid w:val="00716B0F"/>
    <w:rsid w:val="0072633F"/>
    <w:rsid w:val="0073216A"/>
    <w:rsid w:val="00734DA2"/>
    <w:rsid w:val="0074140D"/>
    <w:rsid w:val="00761EA6"/>
    <w:rsid w:val="00764C0B"/>
    <w:rsid w:val="007722CD"/>
    <w:rsid w:val="00772726"/>
    <w:rsid w:val="0077431B"/>
    <w:rsid w:val="007764DD"/>
    <w:rsid w:val="00781B57"/>
    <w:rsid w:val="00793D5A"/>
    <w:rsid w:val="007977C6"/>
    <w:rsid w:val="007A3146"/>
    <w:rsid w:val="007A4901"/>
    <w:rsid w:val="007C2713"/>
    <w:rsid w:val="007C54D4"/>
    <w:rsid w:val="007D266C"/>
    <w:rsid w:val="007D3C75"/>
    <w:rsid w:val="007D3FB0"/>
    <w:rsid w:val="007D5A5C"/>
    <w:rsid w:val="007F0BBE"/>
    <w:rsid w:val="007F579D"/>
    <w:rsid w:val="008265DB"/>
    <w:rsid w:val="00832C75"/>
    <w:rsid w:val="00840519"/>
    <w:rsid w:val="0084692E"/>
    <w:rsid w:val="00855A10"/>
    <w:rsid w:val="0086183A"/>
    <w:rsid w:val="00866CB5"/>
    <w:rsid w:val="00871DC7"/>
    <w:rsid w:val="0087220F"/>
    <w:rsid w:val="00891D2A"/>
    <w:rsid w:val="00893C34"/>
    <w:rsid w:val="00893FF2"/>
    <w:rsid w:val="008B4C3C"/>
    <w:rsid w:val="008B5B3D"/>
    <w:rsid w:val="008C0045"/>
    <w:rsid w:val="008D0162"/>
    <w:rsid w:val="008D253E"/>
    <w:rsid w:val="008D5FF4"/>
    <w:rsid w:val="008E77AB"/>
    <w:rsid w:val="008F0EDC"/>
    <w:rsid w:val="008F20D7"/>
    <w:rsid w:val="008F3AF2"/>
    <w:rsid w:val="008F3C06"/>
    <w:rsid w:val="008F5800"/>
    <w:rsid w:val="008F6EA5"/>
    <w:rsid w:val="00911139"/>
    <w:rsid w:val="0092044C"/>
    <w:rsid w:val="00921720"/>
    <w:rsid w:val="00922101"/>
    <w:rsid w:val="009222D2"/>
    <w:rsid w:val="00923A1B"/>
    <w:rsid w:val="0092502F"/>
    <w:rsid w:val="00930B72"/>
    <w:rsid w:val="009354E7"/>
    <w:rsid w:val="00937AFC"/>
    <w:rsid w:val="00957243"/>
    <w:rsid w:val="00960C3E"/>
    <w:rsid w:val="00960E96"/>
    <w:rsid w:val="00962BD6"/>
    <w:rsid w:val="00965719"/>
    <w:rsid w:val="0097002E"/>
    <w:rsid w:val="00985F61"/>
    <w:rsid w:val="009911C5"/>
    <w:rsid w:val="009A2318"/>
    <w:rsid w:val="009A2723"/>
    <w:rsid w:val="009A4E36"/>
    <w:rsid w:val="009B3393"/>
    <w:rsid w:val="009C32F0"/>
    <w:rsid w:val="009D0037"/>
    <w:rsid w:val="009D013C"/>
    <w:rsid w:val="009F173B"/>
    <w:rsid w:val="00A0050C"/>
    <w:rsid w:val="00A024EF"/>
    <w:rsid w:val="00A02582"/>
    <w:rsid w:val="00A0676D"/>
    <w:rsid w:val="00A0764F"/>
    <w:rsid w:val="00A1122B"/>
    <w:rsid w:val="00A13CF9"/>
    <w:rsid w:val="00A24647"/>
    <w:rsid w:val="00A31A98"/>
    <w:rsid w:val="00A34650"/>
    <w:rsid w:val="00A4231C"/>
    <w:rsid w:val="00A42B6A"/>
    <w:rsid w:val="00A468F9"/>
    <w:rsid w:val="00A476A8"/>
    <w:rsid w:val="00A477B8"/>
    <w:rsid w:val="00A5097B"/>
    <w:rsid w:val="00A55AB0"/>
    <w:rsid w:val="00A634AF"/>
    <w:rsid w:val="00A6643C"/>
    <w:rsid w:val="00A6741E"/>
    <w:rsid w:val="00A720F5"/>
    <w:rsid w:val="00A729FB"/>
    <w:rsid w:val="00A72DE7"/>
    <w:rsid w:val="00A73AAD"/>
    <w:rsid w:val="00A941DD"/>
    <w:rsid w:val="00AA677F"/>
    <w:rsid w:val="00AB0409"/>
    <w:rsid w:val="00AB4ED4"/>
    <w:rsid w:val="00AD254D"/>
    <w:rsid w:val="00AE62E5"/>
    <w:rsid w:val="00AF3154"/>
    <w:rsid w:val="00B04468"/>
    <w:rsid w:val="00B062C8"/>
    <w:rsid w:val="00B1079D"/>
    <w:rsid w:val="00B11BD9"/>
    <w:rsid w:val="00B12FE5"/>
    <w:rsid w:val="00B15579"/>
    <w:rsid w:val="00B2034B"/>
    <w:rsid w:val="00B24034"/>
    <w:rsid w:val="00B25F33"/>
    <w:rsid w:val="00B26296"/>
    <w:rsid w:val="00B31AD9"/>
    <w:rsid w:val="00B326C4"/>
    <w:rsid w:val="00B417F7"/>
    <w:rsid w:val="00B431DE"/>
    <w:rsid w:val="00B45FF4"/>
    <w:rsid w:val="00B500E7"/>
    <w:rsid w:val="00B55246"/>
    <w:rsid w:val="00B650A5"/>
    <w:rsid w:val="00B6536E"/>
    <w:rsid w:val="00B66346"/>
    <w:rsid w:val="00B714F5"/>
    <w:rsid w:val="00B737DC"/>
    <w:rsid w:val="00B74B4C"/>
    <w:rsid w:val="00B761F6"/>
    <w:rsid w:val="00B90D7F"/>
    <w:rsid w:val="00B91CF9"/>
    <w:rsid w:val="00B91EBE"/>
    <w:rsid w:val="00BB0DE9"/>
    <w:rsid w:val="00BB56AD"/>
    <w:rsid w:val="00BD0B89"/>
    <w:rsid w:val="00BE49FC"/>
    <w:rsid w:val="00BE67F2"/>
    <w:rsid w:val="00BF6658"/>
    <w:rsid w:val="00C01A78"/>
    <w:rsid w:val="00C15AF5"/>
    <w:rsid w:val="00C34D6D"/>
    <w:rsid w:val="00C440D8"/>
    <w:rsid w:val="00C44C01"/>
    <w:rsid w:val="00C4592D"/>
    <w:rsid w:val="00C55042"/>
    <w:rsid w:val="00C558DB"/>
    <w:rsid w:val="00C56541"/>
    <w:rsid w:val="00C77717"/>
    <w:rsid w:val="00C82368"/>
    <w:rsid w:val="00C85ECA"/>
    <w:rsid w:val="00C8662B"/>
    <w:rsid w:val="00C91382"/>
    <w:rsid w:val="00C95588"/>
    <w:rsid w:val="00C9706F"/>
    <w:rsid w:val="00CA0D3C"/>
    <w:rsid w:val="00CB005D"/>
    <w:rsid w:val="00CB64AE"/>
    <w:rsid w:val="00CD0535"/>
    <w:rsid w:val="00CD27AF"/>
    <w:rsid w:val="00CD3F97"/>
    <w:rsid w:val="00CD796F"/>
    <w:rsid w:val="00CF1187"/>
    <w:rsid w:val="00CF2D32"/>
    <w:rsid w:val="00D04367"/>
    <w:rsid w:val="00D15EA4"/>
    <w:rsid w:val="00D165B0"/>
    <w:rsid w:val="00D165E3"/>
    <w:rsid w:val="00D245EE"/>
    <w:rsid w:val="00D30C6D"/>
    <w:rsid w:val="00D31421"/>
    <w:rsid w:val="00D376AC"/>
    <w:rsid w:val="00D42F33"/>
    <w:rsid w:val="00D51F6B"/>
    <w:rsid w:val="00D52D9F"/>
    <w:rsid w:val="00D53A75"/>
    <w:rsid w:val="00D54399"/>
    <w:rsid w:val="00D55570"/>
    <w:rsid w:val="00D668B7"/>
    <w:rsid w:val="00D67DFF"/>
    <w:rsid w:val="00D72A1E"/>
    <w:rsid w:val="00D75ECA"/>
    <w:rsid w:val="00D775DC"/>
    <w:rsid w:val="00D812AF"/>
    <w:rsid w:val="00D86E41"/>
    <w:rsid w:val="00D93F3B"/>
    <w:rsid w:val="00D97D28"/>
    <w:rsid w:val="00DA0F2C"/>
    <w:rsid w:val="00DA46B5"/>
    <w:rsid w:val="00DB713F"/>
    <w:rsid w:val="00DB71C2"/>
    <w:rsid w:val="00DC503A"/>
    <w:rsid w:val="00DC5D37"/>
    <w:rsid w:val="00DC7CE4"/>
    <w:rsid w:val="00DD192F"/>
    <w:rsid w:val="00DD31F2"/>
    <w:rsid w:val="00DD5CC1"/>
    <w:rsid w:val="00DE5496"/>
    <w:rsid w:val="00DE7106"/>
    <w:rsid w:val="00DF295D"/>
    <w:rsid w:val="00E04B42"/>
    <w:rsid w:val="00E130E2"/>
    <w:rsid w:val="00E1320C"/>
    <w:rsid w:val="00E13849"/>
    <w:rsid w:val="00E14958"/>
    <w:rsid w:val="00E1540E"/>
    <w:rsid w:val="00E306A3"/>
    <w:rsid w:val="00E30F31"/>
    <w:rsid w:val="00E328A0"/>
    <w:rsid w:val="00E419A6"/>
    <w:rsid w:val="00E47FBB"/>
    <w:rsid w:val="00E51783"/>
    <w:rsid w:val="00E524C7"/>
    <w:rsid w:val="00E551A4"/>
    <w:rsid w:val="00E610E1"/>
    <w:rsid w:val="00E72C14"/>
    <w:rsid w:val="00E734CC"/>
    <w:rsid w:val="00E757EE"/>
    <w:rsid w:val="00E77FB7"/>
    <w:rsid w:val="00E922EF"/>
    <w:rsid w:val="00EA58AB"/>
    <w:rsid w:val="00EB08C2"/>
    <w:rsid w:val="00EB4FE0"/>
    <w:rsid w:val="00EB72E4"/>
    <w:rsid w:val="00EC1BC0"/>
    <w:rsid w:val="00EC2953"/>
    <w:rsid w:val="00EC545B"/>
    <w:rsid w:val="00EC6431"/>
    <w:rsid w:val="00EC7C1A"/>
    <w:rsid w:val="00ED26AD"/>
    <w:rsid w:val="00ED3A17"/>
    <w:rsid w:val="00EF7DE7"/>
    <w:rsid w:val="00F04F18"/>
    <w:rsid w:val="00F1436B"/>
    <w:rsid w:val="00F2187F"/>
    <w:rsid w:val="00F26C10"/>
    <w:rsid w:val="00F3396D"/>
    <w:rsid w:val="00F35FA2"/>
    <w:rsid w:val="00F41061"/>
    <w:rsid w:val="00F420F8"/>
    <w:rsid w:val="00F472D2"/>
    <w:rsid w:val="00F57C35"/>
    <w:rsid w:val="00F71926"/>
    <w:rsid w:val="00F872C9"/>
    <w:rsid w:val="00F96007"/>
    <w:rsid w:val="00FA087C"/>
    <w:rsid w:val="00FA225A"/>
    <w:rsid w:val="00FA2F3F"/>
    <w:rsid w:val="00FA6CF7"/>
    <w:rsid w:val="00FA6FCA"/>
    <w:rsid w:val="00FB0979"/>
    <w:rsid w:val="00FB1834"/>
    <w:rsid w:val="00FB62B5"/>
    <w:rsid w:val="00FB76A5"/>
    <w:rsid w:val="00FC5165"/>
    <w:rsid w:val="00FC53EF"/>
    <w:rsid w:val="00FC5496"/>
    <w:rsid w:val="00FC5CFC"/>
    <w:rsid w:val="00FE3C15"/>
    <w:rsid w:val="00FE4AF0"/>
    <w:rsid w:val="00FF336D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7A01E"/>
  <w15:chartTrackingRefBased/>
  <w15:docId w15:val="{73B3936F-459C-49C7-AB78-99AABB8B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C7"/>
    <w:rPr>
      <w:rFonts w:ascii="Calibri" w:hAnsi="Calibri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9911C5"/>
    <w:pPr>
      <w:numPr>
        <w:ilvl w:val="2"/>
        <w:numId w:val="8"/>
      </w:numPr>
      <w:autoSpaceDE w:val="0"/>
      <w:autoSpaceDN w:val="0"/>
      <w:outlineLvl w:val="2"/>
    </w:pPr>
    <w:rPr>
      <w:rFonts w:ascii="Times New Roman" w:eastAsia="Times New Roman" w:hAnsi="Times New Roman"/>
      <w:noProof/>
    </w:rPr>
  </w:style>
  <w:style w:type="paragraph" w:styleId="Titre4">
    <w:name w:val="heading 4"/>
    <w:basedOn w:val="Normal"/>
    <w:next w:val="Normal"/>
    <w:link w:val="Titre4Car"/>
    <w:qFormat/>
    <w:rsid w:val="009911C5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Titre5">
    <w:name w:val="heading 5"/>
    <w:basedOn w:val="Normal"/>
    <w:next w:val="Normal"/>
    <w:link w:val="Titre5Car"/>
    <w:qFormat/>
    <w:rsid w:val="009911C5"/>
    <w:pPr>
      <w:numPr>
        <w:ilvl w:val="4"/>
        <w:numId w:val="8"/>
      </w:numPr>
      <w:spacing w:before="240" w:after="60"/>
      <w:outlineLvl w:val="4"/>
    </w:pPr>
    <w:rPr>
      <w:rFonts w:ascii="Times" w:hAnsi="Times"/>
      <w:b/>
      <w:i/>
      <w:sz w:val="26"/>
    </w:rPr>
  </w:style>
  <w:style w:type="paragraph" w:styleId="Titre6">
    <w:name w:val="heading 6"/>
    <w:basedOn w:val="Normal"/>
    <w:next w:val="Normal"/>
    <w:link w:val="Titre6Car"/>
    <w:qFormat/>
    <w:rsid w:val="009911C5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Titre7">
    <w:name w:val="heading 7"/>
    <w:basedOn w:val="Normal"/>
    <w:next w:val="Normal"/>
    <w:link w:val="Titre7Car"/>
    <w:qFormat/>
    <w:rsid w:val="009911C5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9911C5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itre9">
    <w:name w:val="heading 9"/>
    <w:basedOn w:val="Normal"/>
    <w:next w:val="Normal"/>
    <w:link w:val="Titre9Car"/>
    <w:qFormat/>
    <w:rsid w:val="009911C5"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9911C5"/>
    <w:rPr>
      <w:rFonts w:ascii="Times New Roman" w:eastAsia="Times New Roman" w:hAnsi="Times New Roman"/>
      <w:noProof/>
    </w:rPr>
  </w:style>
  <w:style w:type="character" w:customStyle="1" w:styleId="Titre4Car">
    <w:name w:val="Titre 4 Car"/>
    <w:link w:val="Titre4"/>
    <w:rsid w:val="009911C5"/>
    <w:rPr>
      <w:rFonts w:ascii="Times New Roman" w:hAnsi="Times New Roman"/>
      <w:b/>
      <w:sz w:val="28"/>
    </w:rPr>
  </w:style>
  <w:style w:type="character" w:customStyle="1" w:styleId="Titre5Car">
    <w:name w:val="Titre 5 Car"/>
    <w:link w:val="Titre5"/>
    <w:rsid w:val="009911C5"/>
    <w:rPr>
      <w:b/>
      <w:i/>
      <w:sz w:val="26"/>
    </w:rPr>
  </w:style>
  <w:style w:type="character" w:customStyle="1" w:styleId="Titre6Car">
    <w:name w:val="Titre 6 Car"/>
    <w:link w:val="Titre6"/>
    <w:rsid w:val="009911C5"/>
    <w:rPr>
      <w:rFonts w:ascii="Times New Roman" w:hAnsi="Times New Roman"/>
      <w:b/>
      <w:sz w:val="22"/>
    </w:rPr>
  </w:style>
  <w:style w:type="character" w:customStyle="1" w:styleId="Titre7Car">
    <w:name w:val="Titre 7 Car"/>
    <w:link w:val="Titre7"/>
    <w:rsid w:val="009911C5"/>
    <w:rPr>
      <w:rFonts w:ascii="Times New Roman" w:hAnsi="Times New Roman"/>
      <w:sz w:val="24"/>
    </w:rPr>
  </w:style>
  <w:style w:type="character" w:customStyle="1" w:styleId="Titre8Car">
    <w:name w:val="Titre 8 Car"/>
    <w:link w:val="Titre8"/>
    <w:rsid w:val="009911C5"/>
    <w:rPr>
      <w:rFonts w:ascii="Times New Roman" w:hAnsi="Times New Roman"/>
      <w:i/>
      <w:sz w:val="24"/>
    </w:rPr>
  </w:style>
  <w:style w:type="character" w:customStyle="1" w:styleId="Titre9Car">
    <w:name w:val="Titre 9 Car"/>
    <w:link w:val="Titre9"/>
    <w:rsid w:val="009911C5"/>
    <w:rPr>
      <w:rFonts w:ascii="Arial" w:hAnsi="Arial"/>
      <w:sz w:val="22"/>
    </w:rPr>
  </w:style>
  <w:style w:type="paragraph" w:customStyle="1" w:styleId="JRPtitre1">
    <w:name w:val="JRP_titre 1"/>
    <w:basedOn w:val="Normal"/>
    <w:next w:val="JRPtitre11"/>
    <w:qFormat/>
    <w:rsid w:val="00F04F18"/>
    <w:pPr>
      <w:widowControl w:val="0"/>
      <w:numPr>
        <w:numId w:val="3"/>
      </w:numPr>
      <w:tabs>
        <w:tab w:val="left" w:pos="255"/>
      </w:tabs>
      <w:autoSpaceDE w:val="0"/>
      <w:autoSpaceDN w:val="0"/>
      <w:adjustRightInd w:val="0"/>
      <w:spacing w:before="240" w:after="240" w:line="230" w:lineRule="atLeast"/>
      <w:textAlignment w:val="center"/>
    </w:pPr>
    <w:rPr>
      <w:rFonts w:eastAsia="Times New Roman"/>
      <w:b/>
      <w:caps/>
      <w:color w:val="000000"/>
      <w:sz w:val="21"/>
    </w:rPr>
  </w:style>
  <w:style w:type="paragraph" w:customStyle="1" w:styleId="JRPtitre11">
    <w:name w:val="JRP_titre 1.1"/>
    <w:basedOn w:val="Normal"/>
    <w:next w:val="JRPtitre111"/>
    <w:qFormat/>
    <w:rsid w:val="008F5800"/>
    <w:pPr>
      <w:widowControl w:val="0"/>
      <w:numPr>
        <w:ilvl w:val="1"/>
        <w:numId w:val="3"/>
      </w:numPr>
      <w:tabs>
        <w:tab w:val="left" w:pos="369"/>
      </w:tabs>
      <w:autoSpaceDE w:val="0"/>
      <w:autoSpaceDN w:val="0"/>
      <w:adjustRightInd w:val="0"/>
      <w:spacing w:before="240" w:after="120" w:line="230" w:lineRule="atLeast"/>
      <w:textAlignment w:val="center"/>
    </w:pPr>
    <w:rPr>
      <w:rFonts w:eastAsia="Times New Roman"/>
      <w:b/>
      <w:color w:val="000000"/>
      <w:sz w:val="19"/>
    </w:rPr>
  </w:style>
  <w:style w:type="paragraph" w:customStyle="1" w:styleId="JRPtitre111">
    <w:name w:val="JRP_titre 1.1.1"/>
    <w:basedOn w:val="Normal"/>
    <w:next w:val="Normal"/>
    <w:qFormat/>
    <w:rsid w:val="008F5800"/>
    <w:pPr>
      <w:widowControl w:val="0"/>
      <w:numPr>
        <w:ilvl w:val="2"/>
        <w:numId w:val="3"/>
      </w:numPr>
      <w:tabs>
        <w:tab w:val="left" w:pos="454"/>
      </w:tabs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eastAsia="Times New Roman"/>
      <w:i/>
      <w:color w:val="000000"/>
      <w:sz w:val="19"/>
    </w:rPr>
  </w:style>
  <w:style w:type="paragraph" w:customStyle="1" w:styleId="JRPcorpstexte">
    <w:name w:val="JRP_corps_texte"/>
    <w:basedOn w:val="Normal"/>
    <w:qFormat/>
    <w:rsid w:val="00E77FB7"/>
    <w:pPr>
      <w:widowControl w:val="0"/>
      <w:autoSpaceDE w:val="0"/>
      <w:autoSpaceDN w:val="0"/>
      <w:adjustRightInd w:val="0"/>
      <w:spacing w:after="57" w:line="230" w:lineRule="atLeast"/>
      <w:jc w:val="both"/>
      <w:textAlignment w:val="center"/>
    </w:pPr>
    <w:rPr>
      <w:rFonts w:eastAsia="Times New Roman"/>
      <w:color w:val="000000"/>
      <w:sz w:val="19"/>
    </w:rPr>
  </w:style>
  <w:style w:type="paragraph" w:customStyle="1" w:styleId="JRPlegendetableaugraph">
    <w:name w:val="JRP_legende_tableau&amp;graph"/>
    <w:basedOn w:val="Normal"/>
    <w:qFormat/>
    <w:rsid w:val="00E77FB7"/>
    <w:pPr>
      <w:widowControl w:val="0"/>
      <w:autoSpaceDE w:val="0"/>
      <w:autoSpaceDN w:val="0"/>
      <w:adjustRightInd w:val="0"/>
      <w:spacing w:after="57" w:line="230" w:lineRule="atLeast"/>
      <w:jc w:val="center"/>
      <w:textAlignment w:val="center"/>
    </w:pPr>
    <w:rPr>
      <w:rFonts w:eastAsia="Times New Roman"/>
      <w:color w:val="000000"/>
      <w:sz w:val="19"/>
    </w:rPr>
  </w:style>
  <w:style w:type="paragraph" w:customStyle="1" w:styleId="JRPtitrerefbiblio">
    <w:name w:val="JRP_titre_ref_biblio"/>
    <w:basedOn w:val="Normal"/>
    <w:next w:val="Normal"/>
    <w:qFormat/>
    <w:rsid w:val="00437B19"/>
    <w:pPr>
      <w:widowControl w:val="0"/>
      <w:autoSpaceDE w:val="0"/>
      <w:autoSpaceDN w:val="0"/>
      <w:adjustRightInd w:val="0"/>
      <w:spacing w:before="240" w:after="120" w:line="288" w:lineRule="auto"/>
      <w:jc w:val="center"/>
      <w:textAlignment w:val="center"/>
    </w:pPr>
    <w:rPr>
      <w:rFonts w:eastAsia="Times New Roman"/>
      <w:b/>
      <w:caps/>
      <w:color w:val="000000"/>
    </w:rPr>
  </w:style>
  <w:style w:type="paragraph" w:customStyle="1" w:styleId="JRPrefbiblio">
    <w:name w:val="JRP_ref_biblio"/>
    <w:basedOn w:val="Normal"/>
    <w:qFormat/>
    <w:rsid w:val="00B90D7F"/>
    <w:pPr>
      <w:widowControl w:val="0"/>
      <w:numPr>
        <w:numId w:val="6"/>
      </w:numPr>
      <w:autoSpaceDE w:val="0"/>
      <w:autoSpaceDN w:val="0"/>
      <w:adjustRightInd w:val="0"/>
      <w:spacing w:line="200" w:lineRule="atLeast"/>
      <w:jc w:val="both"/>
      <w:textAlignment w:val="center"/>
    </w:pPr>
    <w:rPr>
      <w:rFonts w:eastAsia="Times New Roman"/>
      <w:color w:val="000000"/>
      <w:sz w:val="17"/>
    </w:rPr>
  </w:style>
  <w:style w:type="character" w:customStyle="1" w:styleId="JRPtextegras">
    <w:name w:val="JRP_texte_gras"/>
    <w:qFormat/>
    <w:rsid w:val="00151186"/>
    <w:rPr>
      <w:rFonts w:ascii="Calibri" w:hAnsi="Calibri"/>
      <w:b/>
      <w:sz w:val="19"/>
    </w:rPr>
  </w:style>
  <w:style w:type="character" w:customStyle="1" w:styleId="JRPtexteital">
    <w:name w:val="JRP_texte_ital"/>
    <w:qFormat/>
    <w:rsid w:val="00151186"/>
    <w:rPr>
      <w:rFonts w:ascii="Calibri" w:hAnsi="Calibri"/>
      <w:i/>
      <w:color w:val="000000"/>
      <w:spacing w:val="0"/>
      <w:w w:val="100"/>
      <w:position w:val="0"/>
      <w:sz w:val="19"/>
      <w:u w:val="none"/>
      <w:vertAlign w:val="baseline"/>
    </w:rPr>
  </w:style>
  <w:style w:type="paragraph" w:customStyle="1" w:styleId="JRPtitrearticle">
    <w:name w:val="JRP_titre_article"/>
    <w:basedOn w:val="Normal"/>
    <w:qFormat/>
    <w:rsid w:val="00312496"/>
    <w:pPr>
      <w:widowControl w:val="0"/>
      <w:autoSpaceDE w:val="0"/>
      <w:autoSpaceDN w:val="0"/>
      <w:adjustRightInd w:val="0"/>
      <w:spacing w:before="240" w:line="288" w:lineRule="auto"/>
      <w:jc w:val="center"/>
      <w:textAlignment w:val="center"/>
    </w:pPr>
    <w:rPr>
      <w:rFonts w:eastAsia="Times New Roman"/>
      <w:b/>
      <w:color w:val="000000"/>
      <w:sz w:val="40"/>
    </w:rPr>
  </w:style>
  <w:style w:type="paragraph" w:customStyle="1" w:styleId="JRPtitrearticle2">
    <w:name w:val="JRP_titre_article 2"/>
    <w:basedOn w:val="Normal"/>
    <w:qFormat/>
    <w:rsid w:val="001A6197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32"/>
    </w:rPr>
  </w:style>
  <w:style w:type="paragraph" w:customStyle="1" w:styleId="JRPnomauteurs">
    <w:name w:val="JRP_nom_auteurs"/>
    <w:basedOn w:val="Normal"/>
    <w:qFormat/>
    <w:rsid w:val="003B06C0"/>
    <w:pPr>
      <w:widowControl w:val="0"/>
      <w:autoSpaceDE w:val="0"/>
      <w:autoSpaceDN w:val="0"/>
      <w:adjustRightInd w:val="0"/>
      <w:spacing w:before="240" w:after="120" w:line="288" w:lineRule="auto"/>
      <w:jc w:val="center"/>
      <w:textAlignment w:val="center"/>
    </w:pPr>
    <w:rPr>
      <w:rFonts w:eastAsia="Times New Roman"/>
      <w:i/>
      <w:color w:val="000000"/>
    </w:rPr>
  </w:style>
  <w:style w:type="paragraph" w:customStyle="1" w:styleId="JRPadressesauteurs">
    <w:name w:val="JRP_adresses_auteurs"/>
    <w:basedOn w:val="Normal"/>
    <w:qFormat/>
    <w:rsid w:val="003B06C0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i/>
      <w:color w:val="000000"/>
    </w:rPr>
  </w:style>
  <w:style w:type="paragraph" w:customStyle="1" w:styleId="JRPresumetitre">
    <w:name w:val="JRP_resume_titre"/>
    <w:basedOn w:val="Normal"/>
    <w:qFormat/>
    <w:rsid w:val="00E551A4"/>
    <w:pPr>
      <w:widowControl w:val="0"/>
      <w:tabs>
        <w:tab w:val="left" w:pos="369"/>
      </w:tabs>
      <w:autoSpaceDE w:val="0"/>
      <w:autoSpaceDN w:val="0"/>
      <w:adjustRightInd w:val="0"/>
      <w:spacing w:before="454" w:after="170" w:line="230" w:lineRule="atLeast"/>
      <w:textAlignment w:val="center"/>
    </w:pPr>
    <w:rPr>
      <w:rFonts w:eastAsia="Times New Roman"/>
      <w:b/>
      <w:color w:val="000000"/>
      <w:sz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7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24739"/>
    <w:rPr>
      <w:rFonts w:ascii="Tahoma" w:hAnsi="Tahoma" w:cs="Tahoma"/>
      <w:sz w:val="16"/>
      <w:szCs w:val="16"/>
    </w:rPr>
  </w:style>
  <w:style w:type="paragraph" w:customStyle="1" w:styleId="JRPtitreintro">
    <w:name w:val="JRP_titre_intro"/>
    <w:basedOn w:val="JRPcorpstexte"/>
    <w:qFormat/>
    <w:rsid w:val="00263164"/>
    <w:pPr>
      <w:spacing w:before="240" w:after="240"/>
    </w:pPr>
    <w:rPr>
      <w:b/>
      <w:caps/>
      <w:sz w:val="21"/>
    </w:rPr>
  </w:style>
  <w:style w:type="table" w:styleId="Grilledutableau">
    <w:name w:val="Table Grid"/>
    <w:basedOn w:val="TableauNormal"/>
    <w:uiPriority w:val="59"/>
    <w:rsid w:val="00EA5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RPinterieurtableautitre">
    <w:name w:val="JRP_interieur_tableau_titre"/>
    <w:basedOn w:val="JRPcorpstexte"/>
    <w:qFormat/>
    <w:rsid w:val="00484808"/>
    <w:pPr>
      <w:spacing w:line="240" w:lineRule="auto"/>
      <w:jc w:val="center"/>
    </w:pPr>
    <w:rPr>
      <w:sz w:val="18"/>
    </w:rPr>
  </w:style>
  <w:style w:type="paragraph" w:customStyle="1" w:styleId="JRPinterieurtableautexte">
    <w:name w:val="JRP_interieur_tableau_texte"/>
    <w:basedOn w:val="JRPcorpstexte"/>
    <w:qFormat/>
    <w:rsid w:val="00484808"/>
    <w:pPr>
      <w:spacing w:after="0" w:line="240" w:lineRule="auto"/>
      <w:jc w:val="center"/>
    </w:pPr>
    <w:rPr>
      <w:sz w:val="18"/>
    </w:rPr>
  </w:style>
  <w:style w:type="paragraph" w:customStyle="1" w:styleId="JRPNotebastableau">
    <w:name w:val="JRP_Notebas_tableau"/>
    <w:basedOn w:val="JRPcorpstexte"/>
    <w:qFormat/>
    <w:rsid w:val="004B0CAB"/>
    <w:pPr>
      <w:spacing w:after="0"/>
    </w:pPr>
    <w:rPr>
      <w:i/>
      <w:sz w:val="16"/>
    </w:rPr>
  </w:style>
  <w:style w:type="paragraph" w:styleId="Corpsdetexte">
    <w:name w:val="Body Text"/>
    <w:basedOn w:val="Normal"/>
    <w:link w:val="CorpsdetexteCar"/>
    <w:rsid w:val="004A6AE2"/>
    <w:pPr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2"/>
    </w:rPr>
  </w:style>
  <w:style w:type="character" w:customStyle="1" w:styleId="CorpsdetexteCar">
    <w:name w:val="Corps de texte Car"/>
    <w:link w:val="Corpsdetexte"/>
    <w:rsid w:val="004A6AE2"/>
    <w:rPr>
      <w:rFonts w:ascii="Arial" w:eastAsia="Times New Roman" w:hAnsi="Arial" w:cs="Arial"/>
      <w:sz w:val="22"/>
    </w:rPr>
  </w:style>
  <w:style w:type="paragraph" w:styleId="Notedebasdepage">
    <w:name w:val="footnote text"/>
    <w:basedOn w:val="Normal"/>
    <w:link w:val="NotedebasdepageCar"/>
    <w:rsid w:val="00497122"/>
    <w:rPr>
      <w:rFonts w:ascii="Times New Roman" w:eastAsia="Times New Roman" w:hAnsi="Times New Roman"/>
    </w:rPr>
  </w:style>
  <w:style w:type="character" w:customStyle="1" w:styleId="NotedebasdepageCar">
    <w:name w:val="Note de bas de page Car"/>
    <w:link w:val="Notedebasdepage"/>
    <w:rsid w:val="00497122"/>
    <w:rPr>
      <w:rFonts w:ascii="Times New Roman" w:eastAsia="Times New Roman" w:hAnsi="Times New Roman"/>
    </w:rPr>
  </w:style>
  <w:style w:type="character" w:styleId="Appelnotedebasdep">
    <w:name w:val="footnote reference"/>
    <w:rsid w:val="004971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761F6"/>
    <w:pPr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JRPinterieurtableautitre2">
    <w:name w:val="JRP_interieur_tableau_titre2"/>
    <w:basedOn w:val="JRPinterieurtableautitre"/>
    <w:qFormat/>
    <w:rsid w:val="00EC7C1A"/>
    <w:pPr>
      <w:spacing w:after="0"/>
      <w:jc w:val="left"/>
    </w:pPr>
  </w:style>
  <w:style w:type="character" w:styleId="Lienhypertexte">
    <w:name w:val="Hyperlink"/>
    <w:basedOn w:val="Policepardfaut"/>
    <w:uiPriority w:val="99"/>
    <w:unhideWhenUsed/>
    <w:rsid w:val="008E77AB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3521F5"/>
    <w:rPr>
      <w:rFonts w:ascii="Calibri" w:hAnsi="Calibri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E4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46A0"/>
  </w:style>
  <w:style w:type="character" w:customStyle="1" w:styleId="CommentaireCar">
    <w:name w:val="Commentaire Car"/>
    <w:basedOn w:val="Policepardfaut"/>
    <w:link w:val="Commentaire"/>
    <w:uiPriority w:val="99"/>
    <w:rsid w:val="003E46A0"/>
    <w:rPr>
      <w:rFonts w:ascii="Calibri" w:hAnsi="Calibri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4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46A0"/>
    <w:rPr>
      <w:rFonts w:ascii="Calibri" w:hAnsi="Calibri"/>
      <w:b/>
      <w:bCs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4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870/productions-animales.2024.37.1.79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20870/productions-animales.2023.36.1.75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ntagne\ownCloud\1.%20Courant\3.publi%20en%20cours\2025_JRP\ModeleJRP2025_post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2010-2EC9-4C59-BC83-72B8AC0E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ModeleJRP2025_poster.dot</Template>
  <TotalTime>1</TotalTime>
  <Pages>2</Pages>
  <Words>1720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(JRPTITREarticle)</vt:lpstr>
    </vt:vector>
  </TitlesOfParts>
  <Company>ifip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(JRPTITREarticle)</dc:title>
  <dc:subject/>
  <dc:creator>Lucile Montagne</dc:creator>
  <cp:keywords/>
  <cp:lastModifiedBy>Roguet</cp:lastModifiedBy>
  <cp:revision>2</cp:revision>
  <cp:lastPrinted>2025-07-29T08:06:00Z</cp:lastPrinted>
  <dcterms:created xsi:type="dcterms:W3CDTF">2025-07-29T08:07:00Z</dcterms:created>
  <dcterms:modified xsi:type="dcterms:W3CDTF">2025-07-29T08:07:00Z</dcterms:modified>
</cp:coreProperties>
</file>